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F05" w:rsidRDefault="00FA4F05" w:rsidP="00FA4F05">
      <w:pPr>
        <w:jc w:val="center"/>
        <w:rPr>
          <w:b/>
          <w:color w:val="000000"/>
          <w:sz w:val="32"/>
          <w:szCs w:val="32"/>
        </w:rPr>
      </w:pPr>
    </w:p>
    <w:tbl>
      <w:tblPr>
        <w:tblW w:w="0" w:type="auto"/>
        <w:tblInd w:w="-7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295"/>
      </w:tblGrid>
      <w:tr w:rsidR="00FA4F05" w:rsidRPr="00CC157F" w:rsidTr="00BE5F0B">
        <w:trPr>
          <w:cantSplit/>
        </w:trPr>
        <w:tc>
          <w:tcPr>
            <w:tcW w:w="8295" w:type="dxa"/>
            <w:tcBorders>
              <w:bottom w:val="single" w:sz="36" w:space="0" w:color="auto"/>
            </w:tcBorders>
            <w:vAlign w:val="center"/>
          </w:tcPr>
          <w:p w:rsidR="00FA4F05" w:rsidRDefault="00FA4F05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52"/>
                <w:szCs w:val="32"/>
              </w:rPr>
            </w:pPr>
          </w:p>
          <w:p w:rsidR="009A642E" w:rsidRPr="00CC157F" w:rsidRDefault="009A642E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F4318A" w:rsidRPr="00F4318A" w:rsidRDefault="00F4318A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PROJEKT INSTALACJI SANITRANYCH </w:t>
            </w:r>
          </w:p>
          <w:p w:rsidR="00F4318A" w:rsidRPr="00F4318A" w:rsidRDefault="00F4318A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PRZEBUDOWY BUDYNKU GOSPODARCZEGO </w:t>
            </w:r>
          </w:p>
          <w:p w:rsidR="00F4318A" w:rsidRPr="00F4318A" w:rsidRDefault="00F4318A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  <w:r w:rsidRPr="00F4318A">
              <w:rPr>
                <w:rFonts w:cs="Arial"/>
                <w:b/>
                <w:bCs/>
                <w:sz w:val="36"/>
                <w:szCs w:val="32"/>
              </w:rPr>
              <w:t xml:space="preserve">WRAZ ZE ZMIANĄ SPOSOBU UŻYTKOWANIA  </w:t>
            </w:r>
          </w:p>
          <w:p w:rsidR="0012225F" w:rsidRPr="00A13302" w:rsidRDefault="0012225F" w:rsidP="0012225F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F4318A" w:rsidRPr="00F4318A" w:rsidRDefault="00F4318A" w:rsidP="00F4318A">
            <w:pPr>
              <w:overflowPunct/>
              <w:jc w:val="center"/>
              <w:textAlignment w:val="auto"/>
              <w:rPr>
                <w:rFonts w:cs="Arial"/>
                <w:b/>
                <w:bCs/>
                <w:sz w:val="28"/>
                <w:szCs w:val="28"/>
              </w:rPr>
            </w:pPr>
            <w:r w:rsidRPr="00F4318A">
              <w:rPr>
                <w:rFonts w:cs="Arial"/>
                <w:b/>
                <w:bCs/>
                <w:sz w:val="28"/>
                <w:szCs w:val="28"/>
              </w:rPr>
              <w:t xml:space="preserve">05-091 Ząbki, ul. Kolejowa 31D, dz. nr ew.6 </w:t>
            </w:r>
            <w:proofErr w:type="spellStart"/>
            <w:r w:rsidRPr="00F4318A">
              <w:rPr>
                <w:rFonts w:cs="Arial"/>
                <w:b/>
                <w:bCs/>
                <w:sz w:val="28"/>
                <w:szCs w:val="28"/>
              </w:rPr>
              <w:t>obr</w:t>
            </w:r>
            <w:proofErr w:type="spellEnd"/>
            <w:r w:rsidRPr="00F4318A">
              <w:rPr>
                <w:rFonts w:cs="Arial"/>
                <w:b/>
                <w:bCs/>
                <w:sz w:val="28"/>
                <w:szCs w:val="28"/>
              </w:rPr>
              <w:t>. 02-01</w:t>
            </w:r>
          </w:p>
          <w:p w:rsidR="004E3B1D" w:rsidRPr="004E3B1D" w:rsidRDefault="004E3B1D" w:rsidP="004E3B1D">
            <w:pPr>
              <w:overflowPunct/>
              <w:jc w:val="center"/>
              <w:textAlignment w:val="auto"/>
              <w:rPr>
                <w:rFonts w:cs="Arial"/>
                <w:b/>
                <w:bCs/>
                <w:sz w:val="36"/>
                <w:szCs w:val="32"/>
              </w:rPr>
            </w:pPr>
          </w:p>
          <w:p w:rsidR="00FA4F05" w:rsidRPr="00CC157F" w:rsidRDefault="00FA4F05" w:rsidP="00BE5F0B">
            <w:pPr>
              <w:rPr>
                <w:rFonts w:cs="Arial"/>
                <w:b/>
                <w:bCs/>
                <w:sz w:val="36"/>
                <w:szCs w:val="32"/>
              </w:rPr>
            </w:pPr>
          </w:p>
        </w:tc>
      </w:tr>
      <w:tr w:rsidR="00FA4F05" w:rsidTr="00BE5F0B">
        <w:trPr>
          <w:cantSplit/>
        </w:trPr>
        <w:tc>
          <w:tcPr>
            <w:tcW w:w="8295" w:type="dxa"/>
            <w:vAlign w:val="center"/>
          </w:tcPr>
          <w:p w:rsidR="00FA4F05" w:rsidRDefault="00FA4F05" w:rsidP="00BE5F0B">
            <w:pPr>
              <w:jc w:val="center"/>
              <w:rPr>
                <w:rFonts w:cs="Arial"/>
                <w:b/>
                <w:sz w:val="28"/>
              </w:rPr>
            </w:pPr>
          </w:p>
        </w:tc>
      </w:tr>
      <w:tr w:rsidR="00FA4F05" w:rsidTr="00BE5F0B">
        <w:trPr>
          <w:cantSplit/>
        </w:trPr>
        <w:tc>
          <w:tcPr>
            <w:tcW w:w="82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4F05" w:rsidRPr="007F405C" w:rsidRDefault="00FA4F05" w:rsidP="00BE5F0B">
            <w:pPr>
              <w:jc w:val="both"/>
              <w:rPr>
                <w:rFonts w:cs="Arial"/>
                <w:b/>
              </w:rPr>
            </w:pPr>
          </w:p>
        </w:tc>
      </w:tr>
      <w:tr w:rsidR="00FA4F05" w:rsidTr="00BE5F0B">
        <w:trPr>
          <w:cantSplit/>
        </w:trPr>
        <w:tc>
          <w:tcPr>
            <w:tcW w:w="8295" w:type="dxa"/>
            <w:tcBorders>
              <w:top w:val="single" w:sz="4" w:space="0" w:color="auto"/>
            </w:tcBorders>
            <w:vAlign w:val="center"/>
          </w:tcPr>
          <w:p w:rsidR="00FA4F05" w:rsidRDefault="00FA4F05" w:rsidP="00BE5F0B">
            <w:pPr>
              <w:rPr>
                <w:rFonts w:cs="Arial"/>
                <w:b/>
              </w:rPr>
            </w:pPr>
          </w:p>
        </w:tc>
      </w:tr>
    </w:tbl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tbl>
      <w:tblPr>
        <w:tblW w:w="8260" w:type="dxa"/>
        <w:tblInd w:w="-73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74"/>
        <w:gridCol w:w="5886"/>
      </w:tblGrid>
      <w:tr w:rsidR="00FA4F05" w:rsidTr="00BE5F0B">
        <w:trPr>
          <w:cantSplit/>
        </w:trPr>
        <w:tc>
          <w:tcPr>
            <w:tcW w:w="826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808080"/>
            <w:vAlign w:val="center"/>
          </w:tcPr>
          <w:p w:rsidR="00FA4F05" w:rsidRDefault="00FA4F05" w:rsidP="00B815AE">
            <w:pPr>
              <w:suppressAutoHyphens/>
              <w:jc w:val="center"/>
              <w:rPr>
                <w:rFonts w:cs="Arial"/>
              </w:rPr>
            </w:pPr>
            <w:r>
              <w:rPr>
                <w:rFonts w:cs="Arial"/>
                <w:b/>
                <w:color w:val="FFFFFF"/>
                <w:sz w:val="36"/>
              </w:rPr>
              <w:t>PROJEKT</w:t>
            </w:r>
            <w:r w:rsidR="00B815AE">
              <w:rPr>
                <w:rFonts w:cs="Arial"/>
                <w:b/>
                <w:color w:val="FFFFFF"/>
                <w:sz w:val="36"/>
              </w:rPr>
              <w:t xml:space="preserve"> WYKONAWCZ</w:t>
            </w:r>
            <w:r w:rsidR="0088026A">
              <w:rPr>
                <w:rFonts w:cs="Arial"/>
                <w:b/>
                <w:color w:val="FFFFFF"/>
                <w:sz w:val="36"/>
              </w:rPr>
              <w:t xml:space="preserve">Y </w:t>
            </w:r>
          </w:p>
        </w:tc>
      </w:tr>
      <w:tr w:rsidR="00FA4F05" w:rsidTr="00BE5F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1"/>
        </w:trPr>
        <w:tc>
          <w:tcPr>
            <w:tcW w:w="2374" w:type="dxa"/>
            <w:vAlign w:val="center"/>
          </w:tcPr>
          <w:p w:rsidR="00FA4F05" w:rsidRDefault="00FA4F05" w:rsidP="00BE5F0B">
            <w:pPr>
              <w:suppressAutoHyphens/>
              <w:rPr>
                <w:rFonts w:cs="Arial"/>
                <w:b/>
                <w:sz w:val="20"/>
              </w:rPr>
            </w:pPr>
            <w:r w:rsidRPr="00A06D35">
              <w:rPr>
                <w:rFonts w:cs="Arial"/>
                <w:b/>
                <w:sz w:val="20"/>
              </w:rPr>
              <w:t>CZĘŚ</w:t>
            </w:r>
            <w:r>
              <w:rPr>
                <w:rFonts w:cs="Arial"/>
                <w:b/>
                <w:sz w:val="20"/>
              </w:rPr>
              <w:t>Ć SANITARNA</w:t>
            </w:r>
          </w:p>
        </w:tc>
        <w:tc>
          <w:tcPr>
            <w:tcW w:w="5886" w:type="dxa"/>
            <w:vAlign w:val="center"/>
          </w:tcPr>
          <w:p w:rsidR="00FA4F05" w:rsidRDefault="00FA4F05" w:rsidP="00BE5F0B">
            <w:pPr>
              <w:suppressAutoHyphens/>
              <w:rPr>
                <w:rFonts w:cs="Arial"/>
                <w:b/>
                <w:sz w:val="20"/>
              </w:rPr>
            </w:pPr>
            <w:r w:rsidRPr="00A06D35">
              <w:rPr>
                <w:rFonts w:cs="Arial"/>
                <w:b/>
              </w:rPr>
              <w:t>INSTALACJE SANITARNE</w:t>
            </w:r>
          </w:p>
        </w:tc>
      </w:tr>
    </w:tbl>
    <w:p w:rsidR="00FA4F05" w:rsidRDefault="00FA4F05" w:rsidP="00FA4F05">
      <w:pPr>
        <w:ind w:left="-284"/>
        <w:rPr>
          <w:rFonts w:cs="Arial"/>
        </w:rPr>
      </w:pPr>
    </w:p>
    <w:p w:rsidR="00FA4F05" w:rsidRDefault="00FA4F05" w:rsidP="00FA4F05">
      <w:pPr>
        <w:ind w:left="-284"/>
        <w:rPr>
          <w:rFonts w:cs="Arial"/>
        </w:rPr>
      </w:pPr>
    </w:p>
    <w:p w:rsidR="00FA4F05" w:rsidRDefault="00FA4F05" w:rsidP="00FA4F05">
      <w:pPr>
        <w:ind w:left="-284"/>
        <w:rPr>
          <w:rFonts w:cs="Arial"/>
        </w:rPr>
      </w:pPr>
    </w:p>
    <w:p w:rsidR="00FA4F05" w:rsidRDefault="00FA4F05" w:rsidP="00FA4F05">
      <w:pPr>
        <w:ind w:left="-284"/>
        <w:rPr>
          <w:rFonts w:cs="Arial"/>
        </w:rPr>
      </w:pPr>
    </w:p>
    <w:tbl>
      <w:tblPr>
        <w:tblW w:w="0" w:type="auto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340"/>
        <w:gridCol w:w="5940"/>
      </w:tblGrid>
      <w:tr w:rsidR="00FA4F05" w:rsidTr="00BE5F0B">
        <w:trPr>
          <w:cantSplit/>
        </w:trPr>
        <w:tc>
          <w:tcPr>
            <w:tcW w:w="2340" w:type="dxa"/>
            <w:vMerge w:val="restart"/>
          </w:tcPr>
          <w:p w:rsidR="00FA4F05" w:rsidRDefault="00FA4F05" w:rsidP="00BE5F0B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PROJEKTANT</w:t>
            </w:r>
          </w:p>
        </w:tc>
        <w:tc>
          <w:tcPr>
            <w:tcW w:w="5940" w:type="dxa"/>
            <w:shd w:val="clear" w:color="auto" w:fill="808080"/>
          </w:tcPr>
          <w:p w:rsidR="00FA4F05" w:rsidRDefault="00FA4F05" w:rsidP="00B815AE">
            <w:pPr>
              <w:rPr>
                <w:rFonts w:cs="Arial"/>
                <w:bCs/>
                <w:color w:val="FFFFFF"/>
              </w:rPr>
            </w:pPr>
            <w:r>
              <w:rPr>
                <w:rFonts w:cs="Arial"/>
                <w:b/>
                <w:color w:val="FFFFFF"/>
              </w:rPr>
              <w:t xml:space="preserve">mgr inż. </w:t>
            </w:r>
            <w:r w:rsidR="00B815AE">
              <w:rPr>
                <w:rFonts w:cs="Arial"/>
                <w:b/>
                <w:color w:val="FFFFFF"/>
              </w:rPr>
              <w:t xml:space="preserve">Łukasz Klepacki </w:t>
            </w:r>
          </w:p>
        </w:tc>
      </w:tr>
      <w:tr w:rsidR="00FA4F05" w:rsidTr="00BE5F0B">
        <w:trPr>
          <w:cantSplit/>
        </w:trPr>
        <w:tc>
          <w:tcPr>
            <w:tcW w:w="2340" w:type="dxa"/>
            <w:vMerge/>
          </w:tcPr>
          <w:p w:rsidR="00FA4F05" w:rsidRDefault="00FA4F05" w:rsidP="00BE5F0B">
            <w:pPr>
              <w:rPr>
                <w:rFonts w:cs="Arial"/>
                <w:b/>
              </w:rPr>
            </w:pPr>
          </w:p>
        </w:tc>
        <w:tc>
          <w:tcPr>
            <w:tcW w:w="5940" w:type="dxa"/>
          </w:tcPr>
          <w:p w:rsidR="00FA4F05" w:rsidRDefault="00FA4F05" w:rsidP="00B815AE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  <w:sz w:val="20"/>
              </w:rPr>
              <w:t xml:space="preserve">Nr uprawnień </w:t>
            </w:r>
            <w:r w:rsidRPr="002C7D74">
              <w:rPr>
                <w:rFonts w:cs="Arial"/>
                <w:bCs/>
                <w:sz w:val="20"/>
              </w:rPr>
              <w:t>MAZ/0</w:t>
            </w:r>
            <w:r w:rsidR="00B815AE">
              <w:rPr>
                <w:rFonts w:cs="Arial"/>
                <w:bCs/>
                <w:sz w:val="20"/>
              </w:rPr>
              <w:t>202</w:t>
            </w:r>
            <w:r w:rsidRPr="002C7D74">
              <w:rPr>
                <w:rFonts w:cs="Arial"/>
                <w:bCs/>
                <w:sz w:val="20"/>
              </w:rPr>
              <w:t>/P</w:t>
            </w:r>
            <w:r w:rsidR="00B815AE">
              <w:rPr>
                <w:rFonts w:cs="Arial"/>
                <w:bCs/>
                <w:sz w:val="20"/>
              </w:rPr>
              <w:t>O</w:t>
            </w:r>
            <w:r w:rsidRPr="002C7D74">
              <w:rPr>
                <w:rFonts w:cs="Arial"/>
                <w:bCs/>
                <w:sz w:val="20"/>
              </w:rPr>
              <w:t>OS/1</w:t>
            </w:r>
            <w:r w:rsidR="00B815AE">
              <w:rPr>
                <w:rFonts w:cs="Arial"/>
                <w:bCs/>
                <w:sz w:val="20"/>
              </w:rPr>
              <w:t>0</w:t>
            </w:r>
          </w:p>
        </w:tc>
      </w:tr>
    </w:tbl>
    <w:p w:rsidR="00FA4F05" w:rsidRDefault="00FA4F05" w:rsidP="00FA4F05">
      <w:pPr>
        <w:ind w:left="-284"/>
        <w:rPr>
          <w:rFonts w:cs="Arial"/>
        </w:rPr>
      </w:pPr>
    </w:p>
    <w:p w:rsidR="00FA4F05" w:rsidRDefault="00FA4F05" w:rsidP="00FA4F05">
      <w:pPr>
        <w:ind w:left="-284"/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p w:rsidR="00FA4F05" w:rsidRDefault="00FA4F05" w:rsidP="00FA4F05">
      <w:pPr>
        <w:rPr>
          <w:rFonts w:cs="Arial"/>
        </w:rPr>
      </w:pPr>
    </w:p>
    <w:tbl>
      <w:tblPr>
        <w:tblW w:w="8402" w:type="dxa"/>
        <w:tblInd w:w="-110" w:type="dxa"/>
        <w:tblBorders>
          <w:top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02"/>
      </w:tblGrid>
      <w:tr w:rsidR="00FA4F05" w:rsidTr="00BE5F0B">
        <w:trPr>
          <w:cantSplit/>
        </w:trPr>
        <w:tc>
          <w:tcPr>
            <w:tcW w:w="8402" w:type="dxa"/>
          </w:tcPr>
          <w:p w:rsidR="00FA4F05" w:rsidRDefault="00B815AE" w:rsidP="00BE5F0B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Warszawa</w:t>
            </w:r>
            <w:r w:rsidR="00FA4F05">
              <w:rPr>
                <w:rFonts w:cs="Arial"/>
                <w:sz w:val="20"/>
              </w:rPr>
              <w:t xml:space="preserve">,  </w:t>
            </w:r>
            <w:r w:rsidR="004269EF">
              <w:rPr>
                <w:rFonts w:cs="Arial"/>
                <w:sz w:val="20"/>
              </w:rPr>
              <w:t>Grudzień</w:t>
            </w:r>
            <w:r w:rsidR="00FA4F05" w:rsidRPr="008E2582">
              <w:rPr>
                <w:rFonts w:cs="Arial"/>
                <w:sz w:val="20"/>
              </w:rPr>
              <w:t xml:space="preserve">  2021</w:t>
            </w: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  <w:p w:rsidR="00FA4F05" w:rsidRDefault="00FA4F05" w:rsidP="00BE5F0B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FA4F05" w:rsidRDefault="00FA4F05" w:rsidP="00FA4F05">
      <w:pPr>
        <w:suppressAutoHyphens/>
        <w:jc w:val="both"/>
      </w:pPr>
    </w:p>
    <w:p w:rsidR="00394A77" w:rsidRDefault="00394A77" w:rsidP="00394A77">
      <w:pPr>
        <w:jc w:val="both"/>
        <w:rPr>
          <w:i/>
          <w:iCs/>
          <w:sz w:val="22"/>
          <w:szCs w:val="22"/>
        </w:rPr>
      </w:pPr>
    </w:p>
    <w:p w:rsidR="00144329" w:rsidRDefault="00144329" w:rsidP="00BB3B45">
      <w:pPr>
        <w:suppressAutoHyphens/>
        <w:jc w:val="both"/>
      </w:pPr>
    </w:p>
    <w:p w:rsidR="00144329" w:rsidRDefault="00144329" w:rsidP="00BB3B45">
      <w:pPr>
        <w:suppressAutoHyphens/>
        <w:rPr>
          <w:b/>
          <w:caps/>
          <w:sz w:val="28"/>
        </w:rPr>
      </w:pPr>
      <w:r>
        <w:rPr>
          <w:b/>
          <w:caps/>
          <w:sz w:val="28"/>
        </w:rPr>
        <w:t xml:space="preserve">Zawartość </w:t>
      </w:r>
      <w:r w:rsidR="00ED23BE">
        <w:rPr>
          <w:b/>
          <w:caps/>
          <w:sz w:val="28"/>
        </w:rPr>
        <w:t>OPRACOWANIA</w:t>
      </w:r>
    </w:p>
    <w:p w:rsidR="00144329" w:rsidRDefault="00144329" w:rsidP="00BB3B45">
      <w:pPr>
        <w:suppressAutoHyphens/>
      </w:pPr>
    </w:p>
    <w:p w:rsidR="00144329" w:rsidRDefault="00144329" w:rsidP="00F139F0">
      <w:pPr>
        <w:suppressAutoHyphens/>
        <w:spacing w:line="360" w:lineRule="auto"/>
      </w:pPr>
      <w:r>
        <w:rPr>
          <w:b/>
        </w:rPr>
        <w:t>Opis techniczny</w:t>
      </w:r>
    </w:p>
    <w:p w:rsidR="00430AE3" w:rsidRPr="00F139F0" w:rsidRDefault="00430AE3" w:rsidP="007F6E3E">
      <w:pPr>
        <w:pStyle w:val="Nagwek20"/>
        <w:numPr>
          <w:ilvl w:val="0"/>
          <w:numId w:val="3"/>
        </w:numPr>
        <w:suppressAutoHyphens/>
        <w:spacing w:line="360" w:lineRule="auto"/>
        <w:rPr>
          <w:rFonts w:cs="Arial"/>
          <w:b w:val="0"/>
          <w:bCs/>
          <w:szCs w:val="24"/>
        </w:rPr>
      </w:pPr>
      <w:r w:rsidRPr="00F139F0">
        <w:rPr>
          <w:rFonts w:cs="Arial"/>
          <w:b w:val="0"/>
          <w:bCs/>
          <w:szCs w:val="24"/>
        </w:rPr>
        <w:t>Dane ogólne i zakres opracowania.</w:t>
      </w:r>
    </w:p>
    <w:p w:rsidR="00430AE3" w:rsidRPr="00F139F0" w:rsidRDefault="00430AE3" w:rsidP="007F6E3E">
      <w:pPr>
        <w:numPr>
          <w:ilvl w:val="0"/>
          <w:numId w:val="3"/>
        </w:numPr>
        <w:spacing w:line="360" w:lineRule="auto"/>
      </w:pPr>
      <w:r w:rsidRPr="00F139F0">
        <w:t>Podstawa opracowania</w:t>
      </w:r>
      <w:r w:rsidR="003A1DE0">
        <w:t>.</w:t>
      </w:r>
    </w:p>
    <w:p w:rsidR="00430AE3" w:rsidRPr="00F139F0" w:rsidRDefault="00430AE3" w:rsidP="007F6E3E">
      <w:pPr>
        <w:numPr>
          <w:ilvl w:val="0"/>
          <w:numId w:val="3"/>
        </w:numPr>
        <w:spacing w:line="360" w:lineRule="auto"/>
      </w:pPr>
      <w:r w:rsidRPr="00F139F0">
        <w:t xml:space="preserve">Instalacja </w:t>
      </w:r>
      <w:proofErr w:type="spellStart"/>
      <w:r w:rsidRPr="00F139F0">
        <w:t>wod</w:t>
      </w:r>
      <w:proofErr w:type="spellEnd"/>
      <w:r w:rsidRPr="00F139F0">
        <w:t xml:space="preserve">  - kan</w:t>
      </w:r>
      <w:r w:rsidR="003A1DE0">
        <w:t>.</w:t>
      </w:r>
    </w:p>
    <w:p w:rsidR="00430AE3" w:rsidRPr="00F139F0" w:rsidRDefault="00430AE3" w:rsidP="007F6E3E">
      <w:pPr>
        <w:numPr>
          <w:ilvl w:val="1"/>
          <w:numId w:val="3"/>
        </w:numPr>
        <w:spacing w:line="360" w:lineRule="auto"/>
      </w:pPr>
      <w:r w:rsidRPr="00F139F0">
        <w:t>Instalacja wody zimnej</w:t>
      </w:r>
      <w:r w:rsidR="003A1DE0">
        <w:t>.</w:t>
      </w:r>
    </w:p>
    <w:p w:rsidR="00430AE3" w:rsidRPr="00F139F0" w:rsidRDefault="00430AE3" w:rsidP="007F6E3E">
      <w:pPr>
        <w:numPr>
          <w:ilvl w:val="1"/>
          <w:numId w:val="3"/>
        </w:numPr>
        <w:spacing w:line="360" w:lineRule="auto"/>
      </w:pPr>
      <w:r w:rsidRPr="00F139F0">
        <w:t>Instalacja</w:t>
      </w:r>
      <w:r w:rsidR="001861AC">
        <w:t xml:space="preserve"> ciepłej</w:t>
      </w:r>
      <w:r w:rsidRPr="00F139F0">
        <w:t xml:space="preserve"> wody użytkowej</w:t>
      </w:r>
      <w:r w:rsidR="003A1DE0">
        <w:t>.</w:t>
      </w:r>
    </w:p>
    <w:p w:rsidR="00430AE3" w:rsidRPr="00F139F0" w:rsidRDefault="00430AE3" w:rsidP="007F6E3E">
      <w:pPr>
        <w:numPr>
          <w:ilvl w:val="1"/>
          <w:numId w:val="3"/>
        </w:numPr>
        <w:spacing w:line="360" w:lineRule="auto"/>
      </w:pPr>
      <w:r w:rsidRPr="00F139F0">
        <w:t>Instalacja kanalizacji sanitarnej</w:t>
      </w:r>
      <w:r w:rsidR="003A1DE0">
        <w:t>.</w:t>
      </w:r>
    </w:p>
    <w:p w:rsidR="00430AE3" w:rsidRPr="00F139F0" w:rsidRDefault="001861AC" w:rsidP="007F6E3E">
      <w:pPr>
        <w:numPr>
          <w:ilvl w:val="0"/>
          <w:numId w:val="3"/>
        </w:numPr>
        <w:spacing w:line="360" w:lineRule="auto"/>
      </w:pPr>
      <w:r w:rsidRPr="00F139F0">
        <w:t>Instalacja</w:t>
      </w:r>
      <w:r w:rsidR="00430AE3" w:rsidRPr="00F139F0">
        <w:t xml:space="preserve"> c.o.</w:t>
      </w:r>
    </w:p>
    <w:p w:rsidR="00430AE3" w:rsidRPr="00F139F0" w:rsidRDefault="00430AE3" w:rsidP="007F6E3E">
      <w:pPr>
        <w:numPr>
          <w:ilvl w:val="1"/>
          <w:numId w:val="3"/>
        </w:numPr>
        <w:spacing w:line="360" w:lineRule="auto"/>
      </w:pPr>
      <w:r w:rsidRPr="00F139F0">
        <w:t>Dane instalacji c.o.</w:t>
      </w:r>
    </w:p>
    <w:p w:rsidR="00430AE3" w:rsidRDefault="00430AE3" w:rsidP="007F6E3E">
      <w:pPr>
        <w:numPr>
          <w:ilvl w:val="1"/>
          <w:numId w:val="3"/>
        </w:numPr>
        <w:spacing w:line="360" w:lineRule="auto"/>
      </w:pPr>
      <w:r w:rsidRPr="00F139F0">
        <w:t>Opis instalacji c.o.</w:t>
      </w:r>
    </w:p>
    <w:p w:rsidR="00E03819" w:rsidRDefault="00E03819" w:rsidP="007F6E3E">
      <w:pPr>
        <w:numPr>
          <w:ilvl w:val="0"/>
          <w:numId w:val="3"/>
        </w:numPr>
        <w:spacing w:line="360" w:lineRule="auto"/>
      </w:pPr>
      <w:r>
        <w:t>Instalacja klimatyzacji</w:t>
      </w:r>
    </w:p>
    <w:p w:rsidR="00B77CD2" w:rsidRDefault="00B77CD2" w:rsidP="007F6E3E">
      <w:pPr>
        <w:numPr>
          <w:ilvl w:val="0"/>
          <w:numId w:val="3"/>
        </w:numPr>
        <w:spacing w:line="360" w:lineRule="auto"/>
      </w:pPr>
      <w:r>
        <w:t>Instalacja wentylacji mechanicznej</w:t>
      </w:r>
    </w:p>
    <w:p w:rsidR="00430AE3" w:rsidRPr="00F139F0" w:rsidRDefault="000A70F0" w:rsidP="007F6E3E">
      <w:pPr>
        <w:numPr>
          <w:ilvl w:val="0"/>
          <w:numId w:val="3"/>
        </w:numPr>
        <w:spacing w:line="360" w:lineRule="auto"/>
      </w:pPr>
      <w:r>
        <w:t>Warunki wykonania i odbioru</w:t>
      </w:r>
      <w:r w:rsidR="003A1DE0">
        <w:t>.</w:t>
      </w:r>
    </w:p>
    <w:p w:rsidR="004D2DDA" w:rsidRPr="00F139F0" w:rsidRDefault="004D2DDA" w:rsidP="007F6E3E">
      <w:pPr>
        <w:numPr>
          <w:ilvl w:val="0"/>
          <w:numId w:val="3"/>
        </w:numPr>
        <w:spacing w:line="360" w:lineRule="auto"/>
      </w:pPr>
      <w:r>
        <w:t>Wytyczne międzybranżowe.</w:t>
      </w:r>
    </w:p>
    <w:p w:rsidR="00430AE3" w:rsidRDefault="00430AE3" w:rsidP="007F6E3E">
      <w:pPr>
        <w:numPr>
          <w:ilvl w:val="0"/>
          <w:numId w:val="3"/>
        </w:numPr>
        <w:spacing w:line="360" w:lineRule="auto"/>
      </w:pPr>
      <w:r w:rsidRPr="00F139F0">
        <w:t>Uwagi końcowe</w:t>
      </w:r>
      <w:r w:rsidR="003A1DE0">
        <w:t>.</w:t>
      </w:r>
    </w:p>
    <w:p w:rsidR="00E03819" w:rsidRDefault="00E03819" w:rsidP="007F6E3E">
      <w:pPr>
        <w:numPr>
          <w:ilvl w:val="0"/>
          <w:numId w:val="3"/>
        </w:numPr>
        <w:spacing w:line="360" w:lineRule="auto"/>
      </w:pPr>
      <w:r>
        <w:t>Uprawnienia projektanta.</w:t>
      </w:r>
    </w:p>
    <w:p w:rsidR="008C305B" w:rsidRDefault="008C305B" w:rsidP="007F6E3E">
      <w:pPr>
        <w:numPr>
          <w:ilvl w:val="0"/>
          <w:numId w:val="3"/>
        </w:numPr>
        <w:spacing w:line="360" w:lineRule="auto"/>
      </w:pPr>
      <w:r>
        <w:t>Zestawienie urządzeń.</w:t>
      </w:r>
    </w:p>
    <w:p w:rsidR="00E03819" w:rsidRPr="00F139F0" w:rsidRDefault="00E03819" w:rsidP="00E03819">
      <w:pPr>
        <w:spacing w:line="360" w:lineRule="auto"/>
        <w:ind w:left="737"/>
      </w:pPr>
    </w:p>
    <w:p w:rsidR="004F3449" w:rsidRDefault="00B85F4B" w:rsidP="00430AE3">
      <w:pPr>
        <w:suppressAutoHyphens/>
        <w:jc w:val="both"/>
      </w:pPr>
      <w:r>
        <w:br w:type="page"/>
      </w:r>
    </w:p>
    <w:p w:rsidR="004F3449" w:rsidRDefault="004F3449" w:rsidP="00BB3B45">
      <w:pPr>
        <w:suppressAutoHyphens/>
        <w:jc w:val="both"/>
        <w:rPr>
          <w:b/>
        </w:rPr>
      </w:pPr>
    </w:p>
    <w:p w:rsidR="00144329" w:rsidRPr="00E43366" w:rsidRDefault="00144329" w:rsidP="00BB3B45">
      <w:pPr>
        <w:suppressAutoHyphens/>
        <w:jc w:val="both"/>
        <w:rPr>
          <w:b/>
        </w:rPr>
      </w:pPr>
      <w:r w:rsidRPr="00E43366">
        <w:rPr>
          <w:b/>
        </w:rPr>
        <w:t>Rysunki:</w:t>
      </w:r>
    </w:p>
    <w:p w:rsidR="00144329" w:rsidRPr="00E43366" w:rsidRDefault="00D51E27" w:rsidP="00BB3B45">
      <w:pPr>
        <w:tabs>
          <w:tab w:val="left" w:pos="2130"/>
        </w:tabs>
        <w:suppressAutoHyphens/>
        <w:jc w:val="both"/>
        <w:rPr>
          <w:b/>
        </w:rPr>
      </w:pPr>
      <w:r w:rsidRPr="00E43366">
        <w:rPr>
          <w:b/>
        </w:rPr>
        <w:tab/>
      </w:r>
    </w:p>
    <w:p w:rsidR="0012225F" w:rsidRDefault="0057758E" w:rsidP="007D0AC8">
      <w:pPr>
        <w:suppressAutoHyphens/>
        <w:spacing w:line="360" w:lineRule="auto"/>
        <w:ind w:left="-142" w:hanging="142"/>
      </w:pPr>
      <w:r w:rsidRPr="00E43366">
        <w:br/>
      </w:r>
      <w:r w:rsidR="00644C06">
        <w:t>S</w:t>
      </w:r>
      <w:r w:rsidR="0012225F" w:rsidRPr="00E43366">
        <w:t>-</w:t>
      </w:r>
      <w:r w:rsidR="0012225F">
        <w:t>1</w:t>
      </w:r>
      <w:r w:rsidR="0012225F">
        <w:tab/>
      </w:r>
      <w:r w:rsidR="0012225F" w:rsidRPr="005B7359">
        <w:t>Rzut</w:t>
      </w:r>
      <w:r w:rsidR="0012225F">
        <w:t xml:space="preserve"> </w:t>
      </w:r>
      <w:r w:rsidR="00644C06">
        <w:t xml:space="preserve">instalacji grzewczej </w:t>
      </w:r>
      <w:r w:rsidR="00644C06">
        <w:tab/>
      </w:r>
      <w:r w:rsidR="00644C06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  <w:t>1</w:t>
      </w:r>
      <w:r w:rsidR="0012225F" w:rsidRPr="00E43366">
        <w:t>:100</w:t>
      </w:r>
    </w:p>
    <w:p w:rsidR="0012225F" w:rsidRDefault="00644C06" w:rsidP="007D0AC8">
      <w:pPr>
        <w:suppressAutoHyphens/>
        <w:spacing w:line="360" w:lineRule="auto"/>
        <w:ind w:hanging="142"/>
      </w:pPr>
      <w:r>
        <w:t>S</w:t>
      </w:r>
      <w:r w:rsidR="0012225F" w:rsidRPr="00E43366">
        <w:t>-</w:t>
      </w:r>
      <w:r>
        <w:t>2</w:t>
      </w:r>
      <w:r>
        <w:tab/>
      </w:r>
      <w:r w:rsidR="007D0AC8" w:rsidRPr="005B7359">
        <w:t>Rzut</w:t>
      </w:r>
      <w:r w:rsidR="007D0AC8">
        <w:t xml:space="preserve"> </w:t>
      </w:r>
      <w:r>
        <w:t xml:space="preserve">instalacji </w:t>
      </w:r>
      <w:proofErr w:type="spellStart"/>
      <w:r>
        <w:t>wod-kan</w:t>
      </w:r>
      <w:proofErr w:type="spellEnd"/>
      <w:r w:rsidR="0012225F">
        <w:t xml:space="preserve">        </w:t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12225F">
        <w:tab/>
      </w:r>
      <w:r w:rsidR="006C454C">
        <w:t>1</w:t>
      </w:r>
      <w:r w:rsidR="006C454C" w:rsidRPr="00E43366">
        <w:t>:100</w:t>
      </w:r>
      <w:r w:rsidR="0012225F">
        <w:t xml:space="preserve">    </w:t>
      </w:r>
    </w:p>
    <w:p w:rsidR="004269EF" w:rsidRDefault="004269EF" w:rsidP="004269EF">
      <w:pPr>
        <w:suppressAutoHyphens/>
        <w:spacing w:line="360" w:lineRule="auto"/>
        <w:ind w:hanging="142"/>
      </w:pPr>
      <w:r>
        <w:t>S</w:t>
      </w:r>
      <w:r w:rsidRPr="00E43366">
        <w:t>-</w:t>
      </w:r>
      <w:r>
        <w:t>3</w:t>
      </w:r>
      <w:r>
        <w:tab/>
      </w:r>
      <w:r w:rsidRPr="005B7359">
        <w:t>Rzut</w:t>
      </w:r>
      <w:r>
        <w:t xml:space="preserve"> instalacji wentylacji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Pr="00E43366">
        <w:t>:100</w:t>
      </w:r>
      <w:r>
        <w:t xml:space="preserve">    </w:t>
      </w:r>
    </w:p>
    <w:p w:rsidR="004269EF" w:rsidRDefault="004269EF" w:rsidP="004269EF">
      <w:pPr>
        <w:suppressAutoHyphens/>
        <w:spacing w:line="360" w:lineRule="auto"/>
        <w:ind w:hanging="142"/>
      </w:pPr>
      <w:r>
        <w:t>S</w:t>
      </w:r>
      <w:r w:rsidRPr="00E43366">
        <w:t>-</w:t>
      </w:r>
      <w:r>
        <w:t>4</w:t>
      </w:r>
      <w:r>
        <w:tab/>
      </w:r>
      <w:r w:rsidRPr="005B7359">
        <w:t>Rzut</w:t>
      </w:r>
      <w:r>
        <w:t xml:space="preserve"> instalacji sanitarnych poddasza</w:t>
      </w:r>
      <w:r>
        <w:tab/>
      </w:r>
      <w:r>
        <w:tab/>
      </w:r>
      <w:r>
        <w:tab/>
      </w:r>
      <w:r>
        <w:tab/>
      </w:r>
      <w:r>
        <w:tab/>
        <w:t>1</w:t>
      </w:r>
      <w:r w:rsidRPr="00E43366">
        <w:t>:100</w:t>
      </w:r>
      <w:r>
        <w:t xml:space="preserve">    </w:t>
      </w:r>
    </w:p>
    <w:p w:rsidR="004269EF" w:rsidRDefault="004269EF" w:rsidP="007D0AC8">
      <w:pPr>
        <w:suppressAutoHyphens/>
        <w:spacing w:line="360" w:lineRule="auto"/>
        <w:ind w:hanging="142"/>
      </w:pPr>
    </w:p>
    <w:p w:rsidR="007D0AC8" w:rsidRDefault="007D0AC8" w:rsidP="007D0AC8">
      <w:pPr>
        <w:suppressAutoHyphens/>
        <w:spacing w:line="360" w:lineRule="auto"/>
        <w:ind w:hanging="142"/>
      </w:pPr>
    </w:p>
    <w:p w:rsidR="00924FBD" w:rsidRDefault="00924FBD" w:rsidP="00B174D2">
      <w:pPr>
        <w:suppressAutoHyphens/>
        <w:spacing w:line="360" w:lineRule="auto"/>
      </w:pPr>
    </w:p>
    <w:p w:rsidR="00B174D2" w:rsidRDefault="00B174D2" w:rsidP="003A1DE0">
      <w:pPr>
        <w:suppressAutoHyphens/>
        <w:spacing w:line="360" w:lineRule="auto"/>
      </w:pPr>
    </w:p>
    <w:p w:rsidR="00144329" w:rsidRDefault="00E43366" w:rsidP="0046394F">
      <w:pPr>
        <w:suppressAutoHyphens/>
        <w:spacing w:line="360" w:lineRule="auto"/>
        <w:rPr>
          <w:b/>
          <w:caps/>
        </w:rPr>
      </w:pPr>
      <w:r>
        <w:br w:type="page"/>
      </w:r>
      <w:r w:rsidR="00144329" w:rsidRPr="003A1DE0">
        <w:rPr>
          <w:b/>
          <w:caps/>
          <w:sz w:val="32"/>
        </w:rPr>
        <w:lastRenderedPageBreak/>
        <w:t>Opis techniczny</w:t>
      </w:r>
    </w:p>
    <w:p w:rsidR="002F7B3A" w:rsidRPr="00430AE3" w:rsidRDefault="000409DA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bookmarkStart w:id="0" w:name="_Toc173576500"/>
      <w:bookmarkStart w:id="1" w:name="_Toc173576849"/>
      <w:bookmarkStart w:id="2" w:name="_Toc173586399"/>
      <w:r w:rsidRPr="00D36E74">
        <w:rPr>
          <w:rFonts w:cs="Arial"/>
          <w:bCs/>
          <w:szCs w:val="24"/>
        </w:rPr>
        <w:t>Dane ogólne i zakres opracowania.</w:t>
      </w:r>
      <w:bookmarkEnd w:id="0"/>
      <w:bookmarkEnd w:id="1"/>
      <w:bookmarkEnd w:id="2"/>
    </w:p>
    <w:p w:rsidR="002F7B3A" w:rsidRPr="00D36E74" w:rsidRDefault="002F7B3A" w:rsidP="00BB3B45">
      <w:pPr>
        <w:suppressAutoHyphens/>
      </w:pPr>
    </w:p>
    <w:p w:rsidR="00DC04AE" w:rsidRDefault="00201595" w:rsidP="00F41EE5">
      <w:pPr>
        <w:overflowPunct/>
        <w:spacing w:line="360" w:lineRule="auto"/>
        <w:ind w:firstLine="709"/>
        <w:jc w:val="both"/>
        <w:textAlignment w:val="auto"/>
        <w:rPr>
          <w:rFonts w:cs="Arial"/>
        </w:rPr>
      </w:pPr>
      <w:r w:rsidRPr="008E2582">
        <w:rPr>
          <w:rFonts w:cs="Arial"/>
        </w:rPr>
        <w:t>Tematem opracowania jest projekt</w:t>
      </w:r>
      <w:r w:rsidR="0012225F" w:rsidRPr="008E2582">
        <w:rPr>
          <w:rFonts w:cs="Arial"/>
        </w:rPr>
        <w:t xml:space="preserve"> </w:t>
      </w:r>
      <w:r w:rsidR="008444ED" w:rsidRPr="008E2582">
        <w:rPr>
          <w:rFonts w:cs="Arial"/>
        </w:rPr>
        <w:t>techniczny</w:t>
      </w:r>
      <w:r w:rsidR="0012225F" w:rsidRPr="008E2582">
        <w:rPr>
          <w:rFonts w:cs="Arial"/>
        </w:rPr>
        <w:t xml:space="preserve"> </w:t>
      </w:r>
      <w:r w:rsidRPr="008E2582">
        <w:rPr>
          <w:rFonts w:cs="Arial"/>
        </w:rPr>
        <w:t xml:space="preserve">instalacji </w:t>
      </w:r>
      <w:proofErr w:type="spellStart"/>
      <w:r w:rsidRPr="008E2582">
        <w:rPr>
          <w:rFonts w:cs="Arial"/>
        </w:rPr>
        <w:t>wod-kan</w:t>
      </w:r>
      <w:proofErr w:type="spellEnd"/>
      <w:r w:rsidR="00320682">
        <w:rPr>
          <w:rFonts w:cs="Arial"/>
        </w:rPr>
        <w:t xml:space="preserve">, </w:t>
      </w:r>
      <w:r w:rsidR="005B7359" w:rsidRPr="008E2582">
        <w:rPr>
          <w:rFonts w:cs="Arial"/>
        </w:rPr>
        <w:t>ogrzewania</w:t>
      </w:r>
      <w:r w:rsidR="00320682">
        <w:rPr>
          <w:rFonts w:cs="Arial"/>
        </w:rPr>
        <w:t xml:space="preserve"> oraz wentylacji</w:t>
      </w:r>
      <w:r w:rsidR="005B7359" w:rsidRPr="008E2582">
        <w:rPr>
          <w:rFonts w:cs="Arial"/>
        </w:rPr>
        <w:t xml:space="preserve"> </w:t>
      </w:r>
      <w:r w:rsidRPr="008E2582">
        <w:rPr>
          <w:rFonts w:cs="Arial"/>
        </w:rPr>
        <w:t xml:space="preserve">w projektowanym budynku </w:t>
      </w:r>
      <w:r w:rsidR="00320682">
        <w:rPr>
          <w:rFonts w:cs="Arial"/>
        </w:rPr>
        <w:t>gospodarczym</w:t>
      </w:r>
      <w:r w:rsidR="008611F6" w:rsidRPr="008E2582">
        <w:rPr>
          <w:rFonts w:cs="Arial"/>
        </w:rPr>
        <w:t xml:space="preserve">. </w:t>
      </w:r>
    </w:p>
    <w:p w:rsidR="00BB1471" w:rsidRPr="008E2582" w:rsidRDefault="00BB1471" w:rsidP="00BB1471">
      <w:pPr>
        <w:overflowPunct/>
        <w:spacing w:line="360" w:lineRule="auto"/>
        <w:jc w:val="both"/>
        <w:textAlignment w:val="auto"/>
        <w:rPr>
          <w:rFonts w:cs="Arial"/>
        </w:rPr>
      </w:pPr>
    </w:p>
    <w:p w:rsidR="00DC04AE" w:rsidRPr="008E2582" w:rsidRDefault="00DC04AE" w:rsidP="001F295A">
      <w:pPr>
        <w:overflowPunct/>
        <w:spacing w:line="360" w:lineRule="auto"/>
        <w:textAlignment w:val="auto"/>
        <w:rPr>
          <w:rFonts w:cs="Arial"/>
        </w:rPr>
      </w:pPr>
      <w:r w:rsidRPr="008E2582">
        <w:rPr>
          <w:rFonts w:cs="Arial"/>
        </w:rPr>
        <w:t>Prace i zadania przewidziane w niniejszym opracowaniu obejmują :</w:t>
      </w:r>
    </w:p>
    <w:p w:rsidR="00DC04AE" w:rsidRPr="008E2582" w:rsidRDefault="00DC04AE" w:rsidP="001F295A">
      <w:pPr>
        <w:suppressAutoHyphens/>
        <w:spacing w:line="360" w:lineRule="auto"/>
        <w:jc w:val="both"/>
        <w:rPr>
          <w:rFonts w:cs="Arial"/>
        </w:rPr>
      </w:pPr>
    </w:p>
    <w:p w:rsidR="00DC04AE" w:rsidRPr="008E2582" w:rsidRDefault="00DC04AE" w:rsidP="007F6E3E">
      <w:pPr>
        <w:numPr>
          <w:ilvl w:val="0"/>
          <w:numId w:val="4"/>
        </w:numPr>
        <w:suppressAutoHyphens/>
        <w:spacing w:line="360" w:lineRule="auto"/>
        <w:jc w:val="both"/>
        <w:rPr>
          <w:rFonts w:cs="Arial"/>
        </w:rPr>
      </w:pPr>
      <w:r w:rsidRPr="008E2582">
        <w:rPr>
          <w:rFonts w:cs="Arial"/>
        </w:rPr>
        <w:t xml:space="preserve">Wewnętrzną instalację </w:t>
      </w:r>
      <w:proofErr w:type="spellStart"/>
      <w:r w:rsidRPr="008E2582">
        <w:rPr>
          <w:rFonts w:cs="Arial"/>
        </w:rPr>
        <w:t>wod</w:t>
      </w:r>
      <w:proofErr w:type="spellEnd"/>
      <w:r w:rsidRPr="008E2582">
        <w:rPr>
          <w:rFonts w:cs="Arial"/>
        </w:rPr>
        <w:t xml:space="preserve"> - </w:t>
      </w:r>
      <w:proofErr w:type="spellStart"/>
      <w:r w:rsidRPr="008E2582">
        <w:rPr>
          <w:rFonts w:cs="Arial"/>
        </w:rPr>
        <w:t>kan</w:t>
      </w:r>
      <w:proofErr w:type="spellEnd"/>
      <w:r w:rsidRPr="008E2582">
        <w:rPr>
          <w:rFonts w:cs="Arial"/>
        </w:rPr>
        <w:t xml:space="preserve"> </w:t>
      </w:r>
    </w:p>
    <w:p w:rsidR="00763078" w:rsidRDefault="00DC04AE" w:rsidP="007F6E3E">
      <w:pPr>
        <w:numPr>
          <w:ilvl w:val="0"/>
          <w:numId w:val="4"/>
        </w:numPr>
        <w:suppressAutoHyphens/>
        <w:spacing w:line="360" w:lineRule="auto"/>
        <w:jc w:val="both"/>
        <w:rPr>
          <w:rFonts w:cs="Arial"/>
        </w:rPr>
      </w:pPr>
      <w:r w:rsidRPr="008E2582">
        <w:rPr>
          <w:rFonts w:cs="Arial"/>
        </w:rPr>
        <w:t xml:space="preserve">Instalację ogrzewania </w:t>
      </w:r>
    </w:p>
    <w:p w:rsidR="00F529C9" w:rsidRDefault="00F529C9" w:rsidP="007F6E3E">
      <w:pPr>
        <w:numPr>
          <w:ilvl w:val="0"/>
          <w:numId w:val="4"/>
        </w:num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Instalację klimatyzacji</w:t>
      </w:r>
    </w:p>
    <w:p w:rsidR="00CB74ED" w:rsidRDefault="00CB74ED" w:rsidP="007F6E3E">
      <w:pPr>
        <w:numPr>
          <w:ilvl w:val="0"/>
          <w:numId w:val="4"/>
        </w:num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Instalację mechaniczną wentylacji</w:t>
      </w:r>
    </w:p>
    <w:p w:rsidR="00516397" w:rsidRDefault="00516397" w:rsidP="00516397">
      <w:pPr>
        <w:suppressAutoHyphens/>
        <w:spacing w:line="360" w:lineRule="auto"/>
        <w:jc w:val="both"/>
        <w:rPr>
          <w:rFonts w:cs="Arial"/>
        </w:rPr>
      </w:pPr>
    </w:p>
    <w:p w:rsidR="00516397" w:rsidRPr="00516397" w:rsidRDefault="00CB74ED" w:rsidP="00516397">
      <w:pPr>
        <w:suppressAutoHyphens/>
        <w:spacing w:line="360" w:lineRule="auto"/>
        <w:jc w:val="both"/>
        <w:rPr>
          <w:rFonts w:cs="Arial"/>
        </w:rPr>
      </w:pPr>
      <w:r>
        <w:rPr>
          <w:rFonts w:cs="Arial"/>
        </w:rPr>
        <w:t>W części budynku występuje instalacja</w:t>
      </w:r>
      <w:r w:rsidR="00516397">
        <w:rPr>
          <w:rFonts w:cs="Arial"/>
        </w:rPr>
        <w:t xml:space="preserve"> wentylacji grawitacyjna wg opracowania architektonicznego.</w:t>
      </w:r>
    </w:p>
    <w:p w:rsidR="00DC04AE" w:rsidRPr="008E2582" w:rsidRDefault="00DC04AE" w:rsidP="00DC04AE">
      <w:pPr>
        <w:suppressAutoHyphens/>
        <w:ind w:firstLine="709"/>
        <w:jc w:val="both"/>
        <w:rPr>
          <w:rFonts w:cs="Arial"/>
        </w:rPr>
      </w:pPr>
    </w:p>
    <w:p w:rsidR="00E111CB" w:rsidRPr="008E2582" w:rsidRDefault="00E111CB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r w:rsidRPr="008E2582">
        <w:rPr>
          <w:rFonts w:cs="Arial"/>
          <w:bCs/>
          <w:szCs w:val="24"/>
        </w:rPr>
        <w:t>Podstawa opracowania.</w:t>
      </w:r>
    </w:p>
    <w:p w:rsidR="00E111CB" w:rsidRPr="008E2582" w:rsidRDefault="00E111CB" w:rsidP="00E111CB"/>
    <w:p w:rsidR="00E111CB" w:rsidRPr="008E2582" w:rsidRDefault="006275CE" w:rsidP="001F295A">
      <w:pPr>
        <w:overflowPunct/>
        <w:spacing w:line="360" w:lineRule="auto"/>
        <w:textAlignment w:val="auto"/>
        <w:rPr>
          <w:rFonts w:ascii="Helvetica" w:hAnsi="Helvetica" w:cs="Helvetica"/>
          <w:szCs w:val="24"/>
        </w:rPr>
      </w:pPr>
      <w:r w:rsidRPr="008E2582">
        <w:rPr>
          <w:rFonts w:ascii="Helvetica" w:hAnsi="Helvetica" w:cs="Helvetica"/>
          <w:szCs w:val="24"/>
        </w:rPr>
        <w:t xml:space="preserve">- </w:t>
      </w:r>
      <w:r w:rsidR="00E111CB" w:rsidRPr="008E2582">
        <w:rPr>
          <w:rFonts w:ascii="Helvetica" w:hAnsi="Helvetica" w:cs="Helvetica"/>
          <w:szCs w:val="24"/>
        </w:rPr>
        <w:t xml:space="preserve">projekt </w:t>
      </w:r>
      <w:r w:rsidR="004E3B1D">
        <w:rPr>
          <w:rFonts w:ascii="Helvetica" w:hAnsi="Helvetica" w:cs="Helvetica"/>
          <w:szCs w:val="24"/>
        </w:rPr>
        <w:t>architektoniczny</w:t>
      </w:r>
      <w:r w:rsidR="00E111CB" w:rsidRPr="008E2582">
        <w:rPr>
          <w:rFonts w:ascii="Helvetica" w:hAnsi="Helvetica" w:cs="Helvetica"/>
          <w:szCs w:val="24"/>
        </w:rPr>
        <w:t xml:space="preserve"> obiektu dostarczony przez architekta</w:t>
      </w:r>
    </w:p>
    <w:p w:rsidR="00E111CB" w:rsidRPr="008E2582" w:rsidRDefault="006275CE" w:rsidP="001F295A">
      <w:pPr>
        <w:overflowPunct/>
        <w:spacing w:line="360" w:lineRule="auto"/>
        <w:textAlignment w:val="auto"/>
        <w:rPr>
          <w:szCs w:val="24"/>
        </w:rPr>
      </w:pPr>
      <w:r w:rsidRPr="008E2582">
        <w:rPr>
          <w:rFonts w:ascii="Helvetica" w:hAnsi="Helvetica" w:cs="Helvetica"/>
          <w:szCs w:val="24"/>
        </w:rPr>
        <w:t xml:space="preserve">- </w:t>
      </w:r>
      <w:r w:rsidR="00E111CB" w:rsidRPr="008E2582">
        <w:rPr>
          <w:rFonts w:ascii="Helvetica" w:hAnsi="Helvetica" w:cs="Helvetica"/>
          <w:szCs w:val="24"/>
        </w:rPr>
        <w:t xml:space="preserve">przepisy i normy </w:t>
      </w:r>
      <w:r w:rsidR="00E111CB" w:rsidRPr="008E2582">
        <w:rPr>
          <w:szCs w:val="24"/>
        </w:rPr>
        <w:t xml:space="preserve">w zakresie </w:t>
      </w:r>
      <w:r w:rsidR="001E02D0" w:rsidRPr="008E2582">
        <w:rPr>
          <w:szCs w:val="24"/>
        </w:rPr>
        <w:t>objętym opracowaniem</w:t>
      </w:r>
    </w:p>
    <w:p w:rsidR="00E111CB" w:rsidRPr="008E2582" w:rsidRDefault="006275CE" w:rsidP="001F295A">
      <w:pPr>
        <w:spacing w:after="60" w:line="360" w:lineRule="auto"/>
        <w:jc w:val="both"/>
        <w:rPr>
          <w:szCs w:val="24"/>
        </w:rPr>
      </w:pPr>
      <w:r w:rsidRPr="008E2582">
        <w:rPr>
          <w:szCs w:val="24"/>
        </w:rPr>
        <w:t xml:space="preserve">- </w:t>
      </w:r>
      <w:r w:rsidR="00E111CB" w:rsidRPr="008E2582">
        <w:rPr>
          <w:szCs w:val="24"/>
        </w:rPr>
        <w:t>warunki tech</w:t>
      </w:r>
      <w:r w:rsidR="00EB6633" w:rsidRPr="008E2582">
        <w:rPr>
          <w:szCs w:val="24"/>
        </w:rPr>
        <w:t>niczne</w:t>
      </w:r>
      <w:r w:rsidR="00E111CB" w:rsidRPr="008E2582">
        <w:rPr>
          <w:szCs w:val="24"/>
        </w:rPr>
        <w:t xml:space="preserve"> wykonania i odbioru robót budowlano-montażowych.</w:t>
      </w:r>
    </w:p>
    <w:p w:rsidR="00DE507C" w:rsidRPr="008E2582" w:rsidRDefault="004E7423" w:rsidP="007F6E3E">
      <w:pPr>
        <w:pStyle w:val="Nagwek20"/>
        <w:numPr>
          <w:ilvl w:val="0"/>
          <w:numId w:val="1"/>
        </w:numPr>
        <w:suppressAutoHyphens/>
      </w:pPr>
      <w:bookmarkStart w:id="3" w:name="_Toc444441786"/>
      <w:bookmarkStart w:id="4" w:name="_Toc444443830"/>
      <w:bookmarkStart w:id="5" w:name="_Toc455068072"/>
      <w:bookmarkStart w:id="6" w:name="_Toc455068596"/>
      <w:bookmarkStart w:id="7" w:name="_Toc455069075"/>
      <w:bookmarkStart w:id="8" w:name="_Toc455312332"/>
      <w:bookmarkStart w:id="9" w:name="_Toc455312784"/>
      <w:bookmarkStart w:id="10" w:name="_Toc455574401"/>
      <w:bookmarkStart w:id="11" w:name="_Toc494697623"/>
      <w:bookmarkStart w:id="12" w:name="_Toc530874017"/>
      <w:bookmarkStart w:id="13" w:name="_Toc173576503"/>
      <w:bookmarkStart w:id="14" w:name="_Toc173576852"/>
      <w:bookmarkStart w:id="15" w:name="_Toc173586400"/>
      <w:r w:rsidRPr="008E2582">
        <w:rPr>
          <w:rFonts w:cs="Arial"/>
          <w:bCs/>
          <w:szCs w:val="24"/>
        </w:rPr>
        <w:t xml:space="preserve">Instalacja  </w:t>
      </w:r>
      <w:proofErr w:type="spellStart"/>
      <w:r w:rsidRPr="008E2582">
        <w:rPr>
          <w:rFonts w:cs="Arial"/>
          <w:bCs/>
          <w:szCs w:val="24"/>
        </w:rPr>
        <w:t>wod</w:t>
      </w:r>
      <w:proofErr w:type="spellEnd"/>
      <w:r w:rsidRPr="008E2582">
        <w:rPr>
          <w:rFonts w:cs="Arial"/>
          <w:bCs/>
          <w:szCs w:val="24"/>
        </w:rPr>
        <w:t xml:space="preserve"> – kan.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44329" w:rsidRPr="008E2582" w:rsidRDefault="004E7423" w:rsidP="007F6E3E">
      <w:pPr>
        <w:pStyle w:val="Nagwek20"/>
        <w:numPr>
          <w:ilvl w:val="1"/>
          <w:numId w:val="1"/>
        </w:numPr>
        <w:suppressAutoHyphens/>
      </w:pPr>
      <w:bookmarkStart w:id="16" w:name="_Toc173586401"/>
      <w:r w:rsidRPr="008E2582">
        <w:rPr>
          <w:rFonts w:cs="Arial"/>
          <w:bCs/>
          <w:i/>
          <w:szCs w:val="24"/>
        </w:rPr>
        <w:t>Instalacja wody zimnej</w:t>
      </w:r>
      <w:bookmarkEnd w:id="16"/>
    </w:p>
    <w:p w:rsidR="00DE507C" w:rsidRPr="008E2582" w:rsidRDefault="00DE507C" w:rsidP="00BB3B45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A11A0C" w:rsidRDefault="00FA4F05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Źródłem wody dla budynku będzie </w:t>
      </w:r>
      <w:r w:rsidR="00CC157F" w:rsidRPr="008E2582">
        <w:rPr>
          <w:rFonts w:cs="Arial"/>
        </w:rPr>
        <w:t>sieć wodociągowa (projekt przyłącza wraz z makietą wodomierza wg odrębnego opracowania)</w:t>
      </w:r>
      <w:r w:rsidRPr="008E2582">
        <w:rPr>
          <w:rFonts w:cs="Arial"/>
        </w:rPr>
        <w:t xml:space="preserve">. </w:t>
      </w:r>
      <w:r w:rsidR="00A1513E" w:rsidRPr="008E2582">
        <w:rPr>
          <w:rFonts w:cs="Arial"/>
        </w:rPr>
        <w:t xml:space="preserve">Niniejsze opracowanie zaczyna się od wejścia wody do budynku, </w:t>
      </w:r>
      <w:r w:rsidR="004E7423" w:rsidRPr="008E2582">
        <w:rPr>
          <w:rFonts w:cs="Arial"/>
        </w:rPr>
        <w:t xml:space="preserve">zlokalizowanego na poziomie </w:t>
      </w:r>
      <w:r w:rsidR="00A11A0C" w:rsidRPr="008E2582">
        <w:rPr>
          <w:rFonts w:cs="Arial"/>
        </w:rPr>
        <w:t>p</w:t>
      </w:r>
      <w:r w:rsidR="009F3933" w:rsidRPr="008E2582">
        <w:rPr>
          <w:rFonts w:cs="Arial"/>
        </w:rPr>
        <w:t>arteru</w:t>
      </w:r>
      <w:r w:rsidRPr="008E2582">
        <w:rPr>
          <w:rFonts w:cs="Arial"/>
        </w:rPr>
        <w:t>.</w:t>
      </w:r>
      <w:r w:rsidR="004E7423" w:rsidRPr="008E2582">
        <w:rPr>
          <w:rFonts w:cs="Arial"/>
        </w:rPr>
        <w:t xml:space="preserve"> </w:t>
      </w:r>
      <w:r w:rsidR="00A11A0C" w:rsidRPr="008E2582">
        <w:rPr>
          <w:rFonts w:cs="Arial"/>
        </w:rPr>
        <w:t>Zaraz za wejściem wody</w:t>
      </w:r>
      <w:r w:rsidR="00B03192" w:rsidRPr="008E2582">
        <w:rPr>
          <w:rFonts w:cs="Arial"/>
        </w:rPr>
        <w:t xml:space="preserve"> należy zamontować główny zawór </w:t>
      </w:r>
      <w:r w:rsidR="00A11A0C" w:rsidRPr="008E2582">
        <w:rPr>
          <w:rFonts w:cs="Arial"/>
        </w:rPr>
        <w:t>odcinający</w:t>
      </w:r>
      <w:r w:rsidR="00662130" w:rsidRPr="008E2582">
        <w:rPr>
          <w:rFonts w:cs="Arial"/>
        </w:rPr>
        <w:t>.</w:t>
      </w:r>
      <w:r w:rsidR="001E02D0" w:rsidRPr="008E2582">
        <w:rPr>
          <w:rFonts w:cs="Arial"/>
        </w:rPr>
        <w:t xml:space="preserve"> </w:t>
      </w:r>
      <w:r w:rsidR="00A11A0C" w:rsidRPr="008E2582">
        <w:rPr>
          <w:rFonts w:cs="Arial"/>
        </w:rPr>
        <w:t xml:space="preserve">Za </w:t>
      </w:r>
      <w:r w:rsidR="00B03192" w:rsidRPr="008E2582">
        <w:rPr>
          <w:rFonts w:cs="Arial"/>
        </w:rPr>
        <w:t>zaworem odcinającym</w:t>
      </w:r>
      <w:r w:rsidR="00A11A0C" w:rsidRPr="008E2582">
        <w:rPr>
          <w:rFonts w:cs="Arial"/>
        </w:rPr>
        <w:t xml:space="preserve"> instalacja wody zimnej zostanie rozprowadzona w warstwach posadzki do </w:t>
      </w:r>
      <w:r w:rsidR="009F3933" w:rsidRPr="008E2582">
        <w:rPr>
          <w:rFonts w:cs="Arial"/>
        </w:rPr>
        <w:t xml:space="preserve">odbiorników </w:t>
      </w:r>
      <w:r w:rsidR="00A11A0C" w:rsidRPr="008E2582">
        <w:rPr>
          <w:rFonts w:cs="Arial"/>
        </w:rPr>
        <w:t>w budynku. Zasilenie w wodę pomieszczeń sanitarnych i kuchni zostanie zrealizowane poprzez układanie przewodów w warstwach posadzki oraz w bruzdach ściennych.</w:t>
      </w:r>
      <w:r w:rsidR="004E3B1D">
        <w:rPr>
          <w:rFonts w:cs="Arial"/>
        </w:rPr>
        <w:t xml:space="preserve"> </w:t>
      </w:r>
      <w:r w:rsidR="00172939">
        <w:rPr>
          <w:rFonts w:cs="Arial"/>
        </w:rPr>
        <w:t>R</w:t>
      </w:r>
      <w:r w:rsidR="00A11A0C" w:rsidRPr="008E2582">
        <w:rPr>
          <w:rFonts w:cs="Arial"/>
        </w:rPr>
        <w:t xml:space="preserve">ury należy układać w warstwach styropianu. Przewody instalacji wody zimnej należy wykonać z rur z PP3 zaizolowanych pianką polietylenową. Armaturę odcinającą stanowić będą zawory </w:t>
      </w:r>
      <w:r w:rsidR="00A11A0C" w:rsidRPr="008E2582">
        <w:rPr>
          <w:rFonts w:cs="Arial"/>
        </w:rPr>
        <w:lastRenderedPageBreak/>
        <w:t>kulowe. Jako zawory odcinające do przyborów należy zamontować zawory kątowe.</w:t>
      </w:r>
    </w:p>
    <w:p w:rsidR="009726BF" w:rsidRDefault="009726BF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9726BF" w:rsidRPr="008E2582" w:rsidRDefault="009726BF" w:rsidP="009726BF">
      <w:pPr>
        <w:pStyle w:val="Tekstpodstawowy"/>
        <w:suppressAutoHyphens/>
        <w:spacing w:line="360" w:lineRule="auto"/>
        <w:rPr>
          <w:rFonts w:ascii="Arial" w:hAnsi="Arial" w:cs="Arial"/>
          <w:u w:val="single"/>
        </w:rPr>
      </w:pPr>
      <w:r w:rsidRPr="008E2582">
        <w:rPr>
          <w:rFonts w:ascii="Arial" w:hAnsi="Arial" w:cs="Arial"/>
          <w:u w:val="single"/>
        </w:rPr>
        <w:t>Całkowite zapotrzebowanie na wodę zimną</w:t>
      </w:r>
      <w:r w:rsidR="00A77ED4">
        <w:rPr>
          <w:rFonts w:ascii="Arial" w:hAnsi="Arial" w:cs="Arial"/>
          <w:u w:val="single"/>
          <w:lang w:val="pl-PL"/>
        </w:rPr>
        <w:t xml:space="preserve"> (przepływ obliczeniowy)</w:t>
      </w:r>
      <w:r w:rsidRPr="008E2582">
        <w:rPr>
          <w:rFonts w:ascii="Arial" w:hAnsi="Arial" w:cs="Arial"/>
          <w:u w:val="single"/>
        </w:rPr>
        <w:t>:</w:t>
      </w:r>
    </w:p>
    <w:p w:rsidR="009726BF" w:rsidRDefault="009726BF" w:rsidP="009726BF">
      <w:pPr>
        <w:suppressAutoHyphens/>
        <w:spacing w:line="276" w:lineRule="auto"/>
        <w:ind w:firstLine="360"/>
        <w:jc w:val="both"/>
        <w:rPr>
          <w:rFonts w:cs="Arial"/>
        </w:rPr>
      </w:pPr>
    </w:p>
    <w:p w:rsidR="009726BF" w:rsidRPr="008E2582" w:rsidRDefault="009726BF" w:rsidP="00A77ED4">
      <w:pPr>
        <w:suppressAutoHyphens/>
        <w:spacing w:line="276" w:lineRule="auto"/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</w:rPr>
        <w:t>q=0,682 x (∑</w:t>
      </w:r>
      <w:proofErr w:type="spellStart"/>
      <w:r>
        <w:rPr>
          <w:rFonts w:cs="Arial"/>
        </w:rPr>
        <w:t>q</w:t>
      </w:r>
      <w:r w:rsidRPr="009726BF">
        <w:rPr>
          <w:rFonts w:cs="Arial"/>
          <w:vertAlign w:val="subscript"/>
        </w:rPr>
        <w:t>n</w:t>
      </w:r>
      <w:proofErr w:type="spellEnd"/>
      <w:r>
        <w:rPr>
          <w:rFonts w:cs="Arial"/>
        </w:rPr>
        <w:t>)</w:t>
      </w:r>
      <w:r w:rsidRPr="009726BF">
        <w:rPr>
          <w:rFonts w:cs="Arial"/>
          <w:vertAlign w:val="superscript"/>
        </w:rPr>
        <w:t>0,45</w:t>
      </w:r>
      <w:r>
        <w:rPr>
          <w:rFonts w:cs="Arial"/>
        </w:rPr>
        <w:t>-0,14=0,</w:t>
      </w:r>
      <w:r w:rsidR="00CB74ED">
        <w:rPr>
          <w:rFonts w:cs="Arial"/>
        </w:rPr>
        <w:t>73</w:t>
      </w:r>
      <w:r>
        <w:rPr>
          <w:rFonts w:cs="Arial"/>
        </w:rPr>
        <w:t xml:space="preserve"> l/s</w:t>
      </w:r>
    </w:p>
    <w:p w:rsidR="001F05F8" w:rsidRPr="008E2582" w:rsidRDefault="001F05F8" w:rsidP="001F05F8">
      <w:pPr>
        <w:suppressAutoHyphens/>
        <w:ind w:firstLine="360"/>
        <w:jc w:val="both"/>
        <w:rPr>
          <w:rFonts w:cs="Arial"/>
          <w:sz w:val="22"/>
          <w:szCs w:val="22"/>
        </w:rPr>
      </w:pPr>
    </w:p>
    <w:p w:rsidR="004E7423" w:rsidRPr="008E2582" w:rsidRDefault="004E7423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bookmarkStart w:id="17" w:name="_Toc173586402"/>
      <w:r w:rsidRPr="008E2582">
        <w:rPr>
          <w:rFonts w:cs="Arial"/>
          <w:bCs/>
          <w:i/>
          <w:szCs w:val="24"/>
        </w:rPr>
        <w:t>Instalacja ciepłej wody użytkowej</w:t>
      </w:r>
      <w:bookmarkEnd w:id="17"/>
      <w:r w:rsidRPr="008E2582">
        <w:rPr>
          <w:rFonts w:cs="Arial"/>
          <w:bCs/>
          <w:i/>
          <w:szCs w:val="24"/>
        </w:rPr>
        <w:t xml:space="preserve"> </w:t>
      </w:r>
    </w:p>
    <w:p w:rsidR="009B1E48" w:rsidRPr="008E2582" w:rsidRDefault="009B1E48" w:rsidP="00BB3B45">
      <w:pPr>
        <w:pStyle w:val="Tekstpodstawowy"/>
        <w:suppressAutoHyphens/>
        <w:spacing w:line="360" w:lineRule="auto"/>
        <w:rPr>
          <w:rFonts w:ascii="Arial" w:hAnsi="Arial" w:cs="Arial"/>
        </w:rPr>
      </w:pPr>
    </w:p>
    <w:p w:rsidR="004E7423" w:rsidRDefault="0081366C" w:rsidP="001F295A">
      <w:pPr>
        <w:pStyle w:val="Tekstpodstawowy"/>
        <w:suppressAutoHyphens/>
        <w:spacing w:line="360" w:lineRule="auto"/>
        <w:ind w:firstLine="187"/>
        <w:rPr>
          <w:rFonts w:ascii="Arial" w:hAnsi="Arial" w:cs="Arial"/>
          <w:szCs w:val="20"/>
        </w:rPr>
      </w:pPr>
      <w:r>
        <w:rPr>
          <w:rFonts w:ascii="Arial" w:hAnsi="Arial" w:cs="Arial"/>
          <w:lang w:val="pl-PL"/>
        </w:rPr>
        <w:t xml:space="preserve">Dla budynku </w:t>
      </w:r>
      <w:r w:rsidR="00830D7F">
        <w:rPr>
          <w:rFonts w:ascii="Arial" w:hAnsi="Arial" w:cs="Arial"/>
          <w:lang w:val="pl-PL"/>
        </w:rPr>
        <w:t>ciepła</w:t>
      </w:r>
      <w:r w:rsidR="004E7423" w:rsidRPr="008E2582">
        <w:rPr>
          <w:rFonts w:ascii="Arial" w:hAnsi="Arial" w:cs="Arial"/>
        </w:rPr>
        <w:t xml:space="preserve"> woda będzie otrzymywana z </w:t>
      </w:r>
      <w:r w:rsidR="004D0721">
        <w:rPr>
          <w:rFonts w:ascii="Arial" w:hAnsi="Arial" w:cs="Arial"/>
          <w:lang w:val="pl-PL"/>
        </w:rPr>
        <w:t xml:space="preserve">elektrycznych pojemnościowych </w:t>
      </w:r>
      <w:r w:rsidR="004E7423" w:rsidRPr="008E2582">
        <w:rPr>
          <w:rFonts w:ascii="Arial" w:hAnsi="Arial" w:cs="Arial"/>
        </w:rPr>
        <w:t>zasobnik</w:t>
      </w:r>
      <w:r w:rsidR="004D0721">
        <w:rPr>
          <w:rFonts w:ascii="Arial" w:hAnsi="Arial" w:cs="Arial"/>
          <w:lang w:val="pl-PL"/>
        </w:rPr>
        <w:t>ów</w:t>
      </w:r>
      <w:r w:rsidR="004E7423" w:rsidRPr="008E2582">
        <w:rPr>
          <w:rFonts w:ascii="Arial" w:hAnsi="Arial" w:cs="Arial"/>
        </w:rPr>
        <w:t xml:space="preserve"> ciepłej wody</w:t>
      </w:r>
      <w:r w:rsidR="00FA4F05" w:rsidRPr="008E2582">
        <w:rPr>
          <w:rFonts w:ascii="Arial" w:hAnsi="Arial" w:cs="Arial"/>
          <w:lang w:val="pl-PL"/>
        </w:rPr>
        <w:t xml:space="preserve">. </w:t>
      </w:r>
      <w:r w:rsidR="00430AE3" w:rsidRPr="008E2582">
        <w:rPr>
          <w:rFonts w:ascii="Arial" w:hAnsi="Arial" w:cs="Arial"/>
        </w:rPr>
        <w:t xml:space="preserve">Zasilenie w wodę pomieszczeń sanitarnych i kuchni zostanie zrealizowane poprzez układanie przewodów w warstwach </w:t>
      </w:r>
      <w:r w:rsidR="00A11A0C" w:rsidRPr="008E2582">
        <w:rPr>
          <w:rFonts w:ascii="Arial" w:hAnsi="Arial" w:cs="Arial"/>
          <w:lang w:val="pl-PL"/>
        </w:rPr>
        <w:t>posadzki</w:t>
      </w:r>
      <w:r w:rsidR="00430AE3" w:rsidRPr="008E2582">
        <w:rPr>
          <w:rFonts w:ascii="Arial" w:hAnsi="Arial" w:cs="Arial"/>
        </w:rPr>
        <w:t xml:space="preserve"> oraz </w:t>
      </w:r>
      <w:r w:rsidR="004E3B1D">
        <w:rPr>
          <w:rFonts w:ascii="Arial" w:hAnsi="Arial" w:cs="Arial"/>
          <w:lang w:val="pl-PL"/>
        </w:rPr>
        <w:t>w bruzdach ściennych</w:t>
      </w:r>
      <w:r w:rsidR="00430AE3" w:rsidRPr="008E2582">
        <w:rPr>
          <w:rFonts w:ascii="Arial" w:hAnsi="Arial" w:cs="Arial"/>
        </w:rPr>
        <w:t>.</w:t>
      </w:r>
      <w:r w:rsidR="004E7423" w:rsidRPr="008E2582">
        <w:rPr>
          <w:rFonts w:ascii="Arial" w:hAnsi="Arial" w:cs="Arial"/>
        </w:rPr>
        <w:t xml:space="preserve"> Instalację</w:t>
      </w:r>
      <w:r w:rsidR="00EB6633" w:rsidRPr="008E2582">
        <w:rPr>
          <w:rFonts w:ascii="Arial" w:hAnsi="Arial" w:cs="Arial"/>
        </w:rPr>
        <w:t xml:space="preserve"> należy</w:t>
      </w:r>
      <w:r w:rsidR="004E7423" w:rsidRPr="008E2582">
        <w:rPr>
          <w:rFonts w:ascii="Arial" w:hAnsi="Arial" w:cs="Arial"/>
        </w:rPr>
        <w:t xml:space="preserve"> wykonać z rur z tworzyw sztucznych stabilizowanych wkładk</w:t>
      </w:r>
      <w:r w:rsidR="009A2613" w:rsidRPr="008E2582">
        <w:rPr>
          <w:rFonts w:ascii="Arial" w:hAnsi="Arial" w:cs="Arial"/>
        </w:rPr>
        <w:t>ą</w:t>
      </w:r>
      <w:r w:rsidR="004E7423" w:rsidRPr="008E2582">
        <w:rPr>
          <w:rFonts w:ascii="Arial" w:hAnsi="Arial" w:cs="Arial"/>
        </w:rPr>
        <w:t xml:space="preserve"> aluminiową</w:t>
      </w:r>
      <w:r w:rsidR="00EB6633" w:rsidRPr="008E2582">
        <w:rPr>
          <w:rFonts w:ascii="Arial" w:hAnsi="Arial" w:cs="Arial"/>
        </w:rPr>
        <w:t xml:space="preserve"> oraz</w:t>
      </w:r>
      <w:r w:rsidR="004E7423" w:rsidRPr="008E2582">
        <w:rPr>
          <w:rFonts w:ascii="Arial" w:hAnsi="Arial" w:cs="Arial"/>
        </w:rPr>
        <w:t xml:space="preserve"> izolować pianką polietylenową. Armaturę odcinającą stanowić będą zawory kulowe.</w:t>
      </w:r>
      <w:r w:rsidR="001F05F8" w:rsidRPr="008E2582">
        <w:rPr>
          <w:rFonts w:ascii="Arial" w:hAnsi="Arial" w:cs="Arial"/>
        </w:rPr>
        <w:t xml:space="preserve"> </w:t>
      </w:r>
      <w:r w:rsidR="001F05F8" w:rsidRPr="008E2582">
        <w:rPr>
          <w:rFonts w:ascii="Arial" w:hAnsi="Arial" w:cs="Arial"/>
          <w:szCs w:val="20"/>
        </w:rPr>
        <w:t>Jako zawory odcinające do przyborów należy zamontować z</w:t>
      </w:r>
      <w:r w:rsidR="00952366">
        <w:rPr>
          <w:rFonts w:ascii="Arial" w:hAnsi="Arial" w:cs="Arial"/>
          <w:szCs w:val="20"/>
        </w:rPr>
        <w:t>awory kątowe</w:t>
      </w:r>
      <w:r w:rsidR="001F05F8" w:rsidRPr="008E2582">
        <w:rPr>
          <w:rFonts w:ascii="Arial" w:hAnsi="Arial" w:cs="Arial"/>
          <w:szCs w:val="20"/>
        </w:rPr>
        <w:t>.</w:t>
      </w:r>
    </w:p>
    <w:p w:rsidR="004E7423" w:rsidRPr="008E2582" w:rsidRDefault="004E7423" w:rsidP="00BB3B45">
      <w:pPr>
        <w:suppressAutoHyphens/>
        <w:ind w:left="360"/>
        <w:jc w:val="both"/>
        <w:rPr>
          <w:rFonts w:cs="Arial"/>
          <w:b/>
          <w:bCs/>
        </w:rPr>
      </w:pPr>
    </w:p>
    <w:p w:rsidR="009B1E48" w:rsidRPr="008E2582" w:rsidRDefault="009B1E48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bookmarkStart w:id="18" w:name="_Toc173586403"/>
      <w:r w:rsidRPr="008E2582">
        <w:rPr>
          <w:rFonts w:cs="Arial"/>
          <w:bCs/>
          <w:i/>
          <w:szCs w:val="24"/>
        </w:rPr>
        <w:t>Instalacja kanalizacji sanitarnej</w:t>
      </w:r>
      <w:bookmarkEnd w:id="18"/>
    </w:p>
    <w:p w:rsidR="009B1E48" w:rsidRPr="008E2582" w:rsidRDefault="009B1E48" w:rsidP="00BB3B45">
      <w:pPr>
        <w:suppressAutoHyphens/>
        <w:spacing w:line="360" w:lineRule="auto"/>
        <w:jc w:val="both"/>
        <w:rPr>
          <w:rFonts w:cs="Arial"/>
        </w:rPr>
      </w:pPr>
    </w:p>
    <w:p w:rsidR="009B1E48" w:rsidRDefault="00C17758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Ścieki sanitarne z budynku zostaną odprowadzone do </w:t>
      </w:r>
      <w:r w:rsidR="00CC157F" w:rsidRPr="008E2582">
        <w:rPr>
          <w:rFonts w:cs="Arial"/>
        </w:rPr>
        <w:t>sieci kanalizacyjnej (projekt przyłącza wg odrębnego opracowania)</w:t>
      </w:r>
      <w:r w:rsidRPr="008E2582">
        <w:rPr>
          <w:rFonts w:cs="Arial"/>
        </w:rPr>
        <w:t>.</w:t>
      </w:r>
      <w:r w:rsidR="00255621" w:rsidRPr="008E2582">
        <w:rPr>
          <w:rFonts w:cs="Arial"/>
        </w:rPr>
        <w:t xml:space="preserve"> </w:t>
      </w:r>
      <w:r w:rsidR="009B1E48" w:rsidRPr="008E2582">
        <w:rPr>
          <w:rFonts w:cs="Arial"/>
        </w:rPr>
        <w:t>Ścieki sanitarne z odbiorników zostaną odprowadzone grawitacyjnie</w:t>
      </w:r>
      <w:r w:rsidRPr="008E2582">
        <w:rPr>
          <w:rFonts w:cs="Arial"/>
        </w:rPr>
        <w:t>.</w:t>
      </w:r>
      <w:r w:rsidR="009B1E48" w:rsidRPr="008E2582">
        <w:rPr>
          <w:rFonts w:cs="Arial"/>
        </w:rPr>
        <w:t xml:space="preserve"> Ścieki odprowadzane będą ze wszystkich aparatów sanitarnych. Przewody kanalizacji będą prowadzone </w:t>
      </w:r>
      <w:r w:rsidR="00A414CC" w:rsidRPr="008E2582">
        <w:rPr>
          <w:rFonts w:cs="Arial"/>
        </w:rPr>
        <w:t>pod posadzką parteru</w:t>
      </w:r>
      <w:r w:rsidR="001F51EE" w:rsidRPr="008E2582">
        <w:rPr>
          <w:rFonts w:cs="Arial"/>
        </w:rPr>
        <w:t xml:space="preserve"> z minimalnym spadkiem 2%</w:t>
      </w:r>
      <w:r w:rsidR="00F3135E" w:rsidRPr="008E2582">
        <w:rPr>
          <w:rFonts w:cs="Arial"/>
        </w:rPr>
        <w:t>.</w:t>
      </w:r>
      <w:r w:rsidR="001F51EE" w:rsidRPr="008E2582">
        <w:rPr>
          <w:rFonts w:cs="Arial"/>
        </w:rPr>
        <w:t xml:space="preserve"> </w:t>
      </w:r>
      <w:r w:rsidR="009B1E48" w:rsidRPr="008E2582">
        <w:rPr>
          <w:rFonts w:cs="Arial"/>
        </w:rPr>
        <w:t xml:space="preserve">Przewód odpływowy prowadzony będzie ze spadkiem w kierunku </w:t>
      </w:r>
      <w:r w:rsidR="00B32A35">
        <w:rPr>
          <w:rFonts w:cs="Arial"/>
        </w:rPr>
        <w:t>studzienki kanalizacyjnej</w:t>
      </w:r>
      <w:r w:rsidR="004E5AEE">
        <w:rPr>
          <w:rFonts w:cs="Arial"/>
        </w:rPr>
        <w:t xml:space="preserve"> (poza zakresem opracowania)</w:t>
      </w:r>
      <w:r w:rsidR="009B1E48" w:rsidRPr="008E2582">
        <w:rPr>
          <w:rFonts w:cs="Arial"/>
        </w:rPr>
        <w:t xml:space="preserve">. </w:t>
      </w:r>
      <w:r w:rsidR="00255621" w:rsidRPr="008E2582">
        <w:t>Instalację należy wykonać z rur z tworzyw sztucznych PCV kielichowych łączonych na uszczelki typu wargowego.</w:t>
      </w:r>
      <w:r w:rsidR="00B03192" w:rsidRPr="008E2582">
        <w:t xml:space="preserve"> </w:t>
      </w:r>
      <w:r w:rsidR="009B1E48" w:rsidRPr="008E2582">
        <w:rPr>
          <w:rFonts w:cs="Arial"/>
        </w:rPr>
        <w:t>Dla napowietrzenia instalacji zaprojektowano pion</w:t>
      </w:r>
      <w:r w:rsidR="00B32A35">
        <w:rPr>
          <w:rFonts w:cs="Arial"/>
        </w:rPr>
        <w:t>y</w:t>
      </w:r>
      <w:r w:rsidR="00FA4F05" w:rsidRPr="008E2582">
        <w:rPr>
          <w:rFonts w:cs="Arial"/>
        </w:rPr>
        <w:t xml:space="preserve"> kanalizacyjn</w:t>
      </w:r>
      <w:r w:rsidR="00B32A35">
        <w:rPr>
          <w:rFonts w:cs="Arial"/>
        </w:rPr>
        <w:t>e</w:t>
      </w:r>
      <w:r w:rsidRPr="008E2582">
        <w:rPr>
          <w:rFonts w:cs="Arial"/>
        </w:rPr>
        <w:t xml:space="preserve"> </w:t>
      </w:r>
      <w:r w:rsidR="009B1E48" w:rsidRPr="008E2582">
        <w:rPr>
          <w:rFonts w:cs="Arial"/>
        </w:rPr>
        <w:t>wyprowadzon</w:t>
      </w:r>
      <w:r w:rsidR="00B32A35">
        <w:rPr>
          <w:rFonts w:cs="Arial"/>
        </w:rPr>
        <w:t>e</w:t>
      </w:r>
      <w:r w:rsidR="009B1E48" w:rsidRPr="008E2582">
        <w:rPr>
          <w:rFonts w:cs="Arial"/>
        </w:rPr>
        <w:t xml:space="preserve"> </w:t>
      </w:r>
      <w:smartTag w:uri="urn:schemas-microsoft-com:office:smarttags" w:element="metricconverter">
        <w:smartTagPr>
          <w:attr w:name="ProductID" w:val="0,5 metra"/>
        </w:smartTagPr>
        <w:r w:rsidR="009B1E48" w:rsidRPr="008E2582">
          <w:rPr>
            <w:rFonts w:cs="Arial"/>
          </w:rPr>
          <w:t>0,5 metra</w:t>
        </w:r>
      </w:smartTag>
      <w:r w:rsidR="009B1E48" w:rsidRPr="008E2582">
        <w:rPr>
          <w:rFonts w:cs="Arial"/>
        </w:rPr>
        <w:t xml:space="preserve">  ponad dach i zak</w:t>
      </w:r>
      <w:r w:rsidRPr="008E2582">
        <w:rPr>
          <w:rFonts w:cs="Arial"/>
        </w:rPr>
        <w:t>ończon</w:t>
      </w:r>
      <w:r w:rsidR="00DF3377" w:rsidRPr="008E2582">
        <w:rPr>
          <w:rFonts w:cs="Arial"/>
        </w:rPr>
        <w:t>e</w:t>
      </w:r>
      <w:r w:rsidR="00B32A35">
        <w:rPr>
          <w:rFonts w:cs="Arial"/>
        </w:rPr>
        <w:t xml:space="preserve"> wywiewkami</w:t>
      </w:r>
      <w:r w:rsidRPr="008E2582">
        <w:rPr>
          <w:rFonts w:cs="Arial"/>
        </w:rPr>
        <w:t xml:space="preserve">  kanaliz</w:t>
      </w:r>
      <w:r w:rsidR="0047531A" w:rsidRPr="008E2582">
        <w:rPr>
          <w:rFonts w:cs="Arial"/>
        </w:rPr>
        <w:t>acyjn</w:t>
      </w:r>
      <w:r w:rsidR="00B32A35">
        <w:rPr>
          <w:rFonts w:cs="Arial"/>
        </w:rPr>
        <w:t>ymi</w:t>
      </w:r>
      <w:r w:rsidR="0047531A" w:rsidRPr="008E2582">
        <w:rPr>
          <w:rFonts w:cs="Arial"/>
        </w:rPr>
        <w:t xml:space="preserve">. </w:t>
      </w:r>
      <w:r w:rsidR="001F51EE" w:rsidRPr="008E2582">
        <w:rPr>
          <w:rFonts w:cs="Arial"/>
        </w:rPr>
        <w:t>Pod pionami będą zamontowane rewizje (czyszczaki).</w:t>
      </w:r>
    </w:p>
    <w:p w:rsidR="00E4726D" w:rsidRDefault="00E4726D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E4726D" w:rsidRDefault="00E4726D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8E00A0" w:rsidRDefault="008E00A0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172543" w:rsidRDefault="00172543" w:rsidP="001F295A">
      <w:pPr>
        <w:suppressAutoHyphens/>
        <w:spacing w:line="360" w:lineRule="auto"/>
        <w:ind w:firstLine="360"/>
        <w:jc w:val="both"/>
        <w:rPr>
          <w:rFonts w:cs="Arial"/>
        </w:rPr>
      </w:pPr>
    </w:p>
    <w:p w:rsidR="009B1E48" w:rsidRPr="008E2582" w:rsidRDefault="009B1E48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bookmarkStart w:id="19" w:name="_Toc173586405"/>
      <w:r w:rsidRPr="008E2582">
        <w:rPr>
          <w:rFonts w:cs="Arial"/>
          <w:bCs/>
          <w:szCs w:val="24"/>
        </w:rPr>
        <w:lastRenderedPageBreak/>
        <w:t>Instalacja c.o.</w:t>
      </w:r>
      <w:bookmarkEnd w:id="19"/>
      <w:r w:rsidRPr="008E2582">
        <w:rPr>
          <w:rFonts w:cs="Arial"/>
          <w:bCs/>
          <w:szCs w:val="24"/>
        </w:rPr>
        <w:t xml:space="preserve"> </w:t>
      </w:r>
    </w:p>
    <w:p w:rsidR="00DE507C" w:rsidRPr="008E2582" w:rsidRDefault="00DE507C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bookmarkStart w:id="20" w:name="_Toc173586406"/>
      <w:r w:rsidRPr="008E2582">
        <w:rPr>
          <w:rFonts w:cs="Arial"/>
          <w:bCs/>
          <w:i/>
          <w:szCs w:val="24"/>
        </w:rPr>
        <w:t>Dane  instalacji c.o.</w:t>
      </w:r>
      <w:bookmarkEnd w:id="20"/>
    </w:p>
    <w:p w:rsidR="00DE507C" w:rsidRPr="008E2582" w:rsidRDefault="00DE507C" w:rsidP="001F295A">
      <w:pPr>
        <w:suppressAutoHyphens/>
        <w:spacing w:line="360" w:lineRule="auto"/>
        <w:ind w:left="360"/>
        <w:rPr>
          <w:rFonts w:cs="Arial"/>
          <w:b/>
          <w:i/>
          <w:iCs/>
        </w:rPr>
      </w:pPr>
    </w:p>
    <w:p w:rsidR="00DE507C" w:rsidRPr="008E2582" w:rsidRDefault="00DE507C" w:rsidP="001F295A">
      <w:pPr>
        <w:pStyle w:val="Tekstpodstawowy"/>
        <w:suppressAutoHyphens/>
        <w:spacing w:line="360" w:lineRule="auto"/>
        <w:rPr>
          <w:rFonts w:ascii="Arial" w:hAnsi="Arial" w:cs="Arial"/>
        </w:rPr>
      </w:pPr>
      <w:r w:rsidRPr="008E2582">
        <w:rPr>
          <w:rFonts w:ascii="Arial" w:hAnsi="Arial" w:cs="Arial"/>
        </w:rPr>
        <w:t>Obliczeniowe zapotrzebowanie ciepła:</w:t>
      </w:r>
      <w:r w:rsidRPr="008E2582">
        <w:rPr>
          <w:rFonts w:ascii="Arial" w:hAnsi="Arial" w:cs="Arial"/>
        </w:rPr>
        <w:tab/>
      </w:r>
      <w:r w:rsidR="004A7768" w:rsidRPr="008E2582">
        <w:rPr>
          <w:rFonts w:ascii="Arial" w:hAnsi="Arial" w:cs="Arial"/>
        </w:rPr>
        <w:tab/>
      </w:r>
      <w:r w:rsidR="004A7768" w:rsidRPr="008E2582">
        <w:rPr>
          <w:rFonts w:ascii="Arial" w:hAnsi="Arial" w:cs="Arial"/>
        </w:rPr>
        <w:tab/>
      </w:r>
      <w:r w:rsidR="00CB74ED">
        <w:rPr>
          <w:rFonts w:ascii="Arial" w:hAnsi="Arial" w:cs="Arial"/>
          <w:lang w:val="pl-PL"/>
        </w:rPr>
        <w:t>10</w:t>
      </w:r>
      <w:r w:rsidR="00172543">
        <w:rPr>
          <w:rFonts w:ascii="Arial" w:hAnsi="Arial" w:cs="Arial"/>
          <w:lang w:val="pl-PL"/>
        </w:rPr>
        <w:t>,0</w:t>
      </w:r>
      <w:r w:rsidR="004A7768" w:rsidRPr="008E2582">
        <w:rPr>
          <w:rFonts w:ascii="Arial" w:hAnsi="Arial" w:cs="Arial"/>
        </w:rPr>
        <w:t xml:space="preserve"> </w:t>
      </w:r>
      <w:r w:rsidRPr="008E2582">
        <w:rPr>
          <w:rFonts w:ascii="Arial" w:hAnsi="Arial" w:cs="Arial"/>
        </w:rPr>
        <w:t>kW</w:t>
      </w:r>
    </w:p>
    <w:p w:rsidR="00DE507C" w:rsidRPr="008E2582" w:rsidRDefault="00DE507C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bookmarkStart w:id="21" w:name="_Toc173586407"/>
      <w:r w:rsidRPr="008E2582">
        <w:rPr>
          <w:rFonts w:cs="Arial"/>
          <w:bCs/>
          <w:i/>
          <w:szCs w:val="24"/>
        </w:rPr>
        <w:t>Opis instalacji c.o.</w:t>
      </w:r>
      <w:bookmarkEnd w:id="21"/>
    </w:p>
    <w:p w:rsidR="00DE507C" w:rsidRPr="008E2582" w:rsidRDefault="00DE507C" w:rsidP="00BB3B45">
      <w:pPr>
        <w:suppressAutoHyphens/>
      </w:pPr>
    </w:p>
    <w:p w:rsidR="00835610" w:rsidRDefault="00835610" w:rsidP="001F295A">
      <w:pPr>
        <w:suppressAutoHyphens/>
        <w:spacing w:line="360" w:lineRule="auto"/>
        <w:ind w:firstLine="360"/>
        <w:jc w:val="both"/>
        <w:rPr>
          <w:rFonts w:cs="Arial"/>
        </w:rPr>
      </w:pPr>
      <w:r w:rsidRPr="008E2582">
        <w:rPr>
          <w:rFonts w:cs="Arial"/>
        </w:rPr>
        <w:t xml:space="preserve">W budynku zaprojektowano </w:t>
      </w:r>
      <w:r w:rsidR="00724665">
        <w:rPr>
          <w:rFonts w:cs="Arial"/>
        </w:rPr>
        <w:t>elektryczną</w:t>
      </w:r>
      <w:r w:rsidRPr="008E2582">
        <w:rPr>
          <w:rFonts w:cs="Arial"/>
        </w:rPr>
        <w:t xml:space="preserve"> instalację c.o. </w:t>
      </w:r>
      <w:r w:rsidR="002A0AF4">
        <w:rPr>
          <w:rFonts w:cs="Arial"/>
        </w:rPr>
        <w:t xml:space="preserve">Odbiornikami będą </w:t>
      </w:r>
      <w:r w:rsidR="00724665">
        <w:rPr>
          <w:rFonts w:cs="Arial"/>
        </w:rPr>
        <w:t>grzejniki elektryczne oraz maty grzejne</w:t>
      </w:r>
      <w:r w:rsidR="002A0AF4">
        <w:rPr>
          <w:rFonts w:cs="Arial"/>
        </w:rPr>
        <w:t>.</w:t>
      </w:r>
      <w:r w:rsidR="00724665">
        <w:rPr>
          <w:rFonts w:cs="Arial"/>
        </w:rPr>
        <w:t xml:space="preserve"> </w:t>
      </w:r>
      <w:r w:rsidRPr="008E2582">
        <w:rPr>
          <w:rFonts w:cs="Arial"/>
        </w:rPr>
        <w:t xml:space="preserve">Wszystkie </w:t>
      </w:r>
      <w:r w:rsidR="00724665">
        <w:rPr>
          <w:rFonts w:cs="Arial"/>
        </w:rPr>
        <w:t>odbiorniki</w:t>
      </w:r>
      <w:r w:rsidRPr="008E2582">
        <w:rPr>
          <w:rFonts w:cs="Arial"/>
        </w:rPr>
        <w:t xml:space="preserve"> </w:t>
      </w:r>
      <w:r w:rsidR="00C67654">
        <w:rPr>
          <w:rFonts w:cs="Arial"/>
        </w:rPr>
        <w:t xml:space="preserve">będą wyposażone w </w:t>
      </w:r>
      <w:r w:rsidR="00F0181B">
        <w:rPr>
          <w:rFonts w:cs="Arial"/>
        </w:rPr>
        <w:t>termostaty</w:t>
      </w:r>
      <w:r w:rsidRPr="008E2582">
        <w:rPr>
          <w:rFonts w:cs="Arial"/>
        </w:rPr>
        <w:t xml:space="preserve">. </w:t>
      </w:r>
    </w:p>
    <w:p w:rsidR="00952366" w:rsidRDefault="00F0181B" w:rsidP="001F295A">
      <w:pPr>
        <w:suppressAutoHyphens/>
        <w:spacing w:line="360" w:lineRule="auto"/>
        <w:ind w:firstLine="360"/>
        <w:jc w:val="both"/>
      </w:pPr>
      <w:r>
        <w:t xml:space="preserve">Mata grzejna układana jest na zagruntowanym podłożu betonowym, na którym układana będzie </w:t>
      </w:r>
      <w:r w:rsidR="00BA22F2">
        <w:t>gres</w:t>
      </w:r>
      <w:r>
        <w:t xml:space="preserve">. Grubość warstwy kleju zależy od typu zastosowanej maty grzejnej (jednostronnie zasilana lub dwustronnie zasilana), równości podłoża oraz zastosowanej zaprawy klejowej. Z reguły wynosi ona 5-10mm. </w:t>
      </w:r>
    </w:p>
    <w:p w:rsidR="00BF105E" w:rsidRPr="008E2582" w:rsidRDefault="00BF105E" w:rsidP="001F295A">
      <w:pPr>
        <w:suppressAutoHyphens/>
        <w:spacing w:line="360" w:lineRule="auto"/>
        <w:ind w:firstLine="360"/>
        <w:jc w:val="both"/>
        <w:rPr>
          <w:rFonts w:cs="Arial"/>
        </w:rPr>
      </w:pPr>
      <w:r>
        <w:t xml:space="preserve">Dodatkowo w przedsionku nr 01 zaprojektowana została elektryczna kurtyna powietrzna </w:t>
      </w:r>
      <w:r w:rsidR="00952366">
        <w:t>o długości 1m</w:t>
      </w:r>
      <w:r>
        <w:t>.</w:t>
      </w:r>
      <w:r w:rsidR="00952366">
        <w:t xml:space="preserve"> Kurtyna powinna zostać zamontowana na całej szerokości drzwi.</w:t>
      </w:r>
      <w:r>
        <w:t xml:space="preserve"> Kurtyna powietrzna powinna włączać się podczas otwierania drzwi.</w:t>
      </w:r>
    </w:p>
    <w:p w:rsidR="005907E1" w:rsidRPr="005907E1" w:rsidRDefault="005907E1" w:rsidP="005907E1">
      <w:pPr>
        <w:pStyle w:val="nagwek2"/>
        <w:numPr>
          <w:ilvl w:val="0"/>
          <w:numId w:val="0"/>
        </w:numPr>
        <w:spacing w:before="0"/>
        <w:ind w:left="1069" w:hanging="360"/>
        <w:rPr>
          <w:color w:val="auto"/>
        </w:rPr>
      </w:pPr>
    </w:p>
    <w:p w:rsidR="005907E1" w:rsidRDefault="005907E1" w:rsidP="007F6E3E">
      <w:pPr>
        <w:pStyle w:val="Nagwek20"/>
        <w:numPr>
          <w:ilvl w:val="0"/>
          <w:numId w:val="1"/>
        </w:numPr>
        <w:suppressAutoHyphens/>
        <w:rPr>
          <w:rFonts w:cs="Arial"/>
          <w:szCs w:val="24"/>
        </w:rPr>
      </w:pPr>
      <w:r w:rsidRPr="00332E2F">
        <w:rPr>
          <w:rFonts w:cs="Arial"/>
          <w:bCs/>
          <w:szCs w:val="24"/>
        </w:rPr>
        <w:t>INSTALACJA KLIMATYZACJI</w:t>
      </w:r>
      <w:r w:rsidRPr="005907E1">
        <w:rPr>
          <w:rFonts w:cs="Arial"/>
          <w:szCs w:val="24"/>
        </w:rPr>
        <w:tab/>
      </w:r>
    </w:p>
    <w:p w:rsidR="00332E2F" w:rsidRPr="00332E2F" w:rsidRDefault="00332E2F" w:rsidP="00332E2F"/>
    <w:p w:rsidR="005907E1" w:rsidRDefault="005907E1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332E2F">
        <w:rPr>
          <w:rFonts w:cs="Arial"/>
          <w:bCs/>
          <w:i/>
          <w:szCs w:val="24"/>
        </w:rPr>
        <w:t>Opis instalacji klimatyzacji</w:t>
      </w:r>
    </w:p>
    <w:p w:rsidR="00332E2F" w:rsidRPr="00332E2F" w:rsidRDefault="00332E2F" w:rsidP="00413234">
      <w:pPr>
        <w:spacing w:line="360" w:lineRule="auto"/>
      </w:pPr>
    </w:p>
    <w:p w:rsidR="005907E1" w:rsidRPr="005907E1" w:rsidRDefault="00950AA0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W instalację klimatyzacji będzie wyposażone tylko pomieszczenie Kancelarii nr 07. </w:t>
      </w:r>
      <w:r w:rsidR="005907E1" w:rsidRPr="005907E1">
        <w:rPr>
          <w:rFonts w:cs="Arial"/>
          <w:szCs w:val="24"/>
        </w:rPr>
        <w:t xml:space="preserve">Chłodzenie </w:t>
      </w:r>
      <w:r>
        <w:rPr>
          <w:rFonts w:cs="Arial"/>
          <w:szCs w:val="24"/>
        </w:rPr>
        <w:t>będzie</w:t>
      </w:r>
      <w:r w:rsidR="005907E1" w:rsidRPr="005907E1">
        <w:rPr>
          <w:rFonts w:cs="Arial"/>
          <w:szCs w:val="24"/>
        </w:rPr>
        <w:t xml:space="preserve"> realizowane będzie za pomocą </w:t>
      </w:r>
      <w:r>
        <w:rPr>
          <w:rFonts w:cs="Arial"/>
          <w:szCs w:val="24"/>
        </w:rPr>
        <w:t>klimatyzatora ściennego</w:t>
      </w:r>
      <w:r w:rsidR="006913F4">
        <w:rPr>
          <w:rFonts w:cs="Arial"/>
          <w:szCs w:val="24"/>
        </w:rPr>
        <w:t xml:space="preserve"> typu </w:t>
      </w:r>
      <w:proofErr w:type="spellStart"/>
      <w:r w:rsidR="006913F4">
        <w:rPr>
          <w:rFonts w:cs="Arial"/>
          <w:szCs w:val="24"/>
        </w:rPr>
        <w:t>split</w:t>
      </w:r>
      <w:proofErr w:type="spellEnd"/>
      <w:r w:rsidR="005907E1" w:rsidRPr="001A2823">
        <w:rPr>
          <w:rFonts w:cs="Arial"/>
          <w:szCs w:val="24"/>
        </w:rPr>
        <w:t>.</w:t>
      </w:r>
      <w:r w:rsidR="00413234">
        <w:rPr>
          <w:rFonts w:cs="Arial"/>
          <w:szCs w:val="24"/>
        </w:rPr>
        <w:t xml:space="preserve"> </w:t>
      </w:r>
      <w:r w:rsidR="00D610E3">
        <w:rPr>
          <w:rFonts w:cs="Arial"/>
          <w:szCs w:val="24"/>
        </w:rPr>
        <w:t>Jednostkę wewnętrzną oraz zewnętrzną zamontować wg opracowania graficznego.</w:t>
      </w:r>
    </w:p>
    <w:p w:rsidR="005907E1" w:rsidRPr="005907E1" w:rsidRDefault="005907E1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Montaż jednostek wykonać zgodnie z zaleceniami producenta. </w:t>
      </w:r>
    </w:p>
    <w:p w:rsidR="005907E1" w:rsidRDefault="005907E1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C62A40">
        <w:rPr>
          <w:rFonts w:cs="Arial"/>
          <w:bCs/>
          <w:i/>
          <w:szCs w:val="24"/>
        </w:rPr>
        <w:t>Przewody chłodnicze</w:t>
      </w:r>
    </w:p>
    <w:p w:rsidR="00C62A40" w:rsidRPr="00C62A40" w:rsidRDefault="00C62A40" w:rsidP="00C62A40"/>
    <w:p w:rsidR="005907E1" w:rsidRPr="001A2823" w:rsidRDefault="005907E1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1A2823">
        <w:rPr>
          <w:rFonts w:cs="Arial"/>
          <w:szCs w:val="24"/>
        </w:rPr>
        <w:t>Jednostkę zewnętrzną i wewnętrzną połączyć instalacją chłodniczą z rur miedzianych (chłodniczych) o połączeniach lutowanych na lut twardy. Przewody prowadzić pod stropem, w rurach osłonowych PVC. Po zamontowaniu i wykonaniu próby szczelności, instalację chłodniczą napełnić czynnikiem chłodniczym i zaizolować przewody miedziane otulinami</w:t>
      </w:r>
      <w:r w:rsidR="00D610E3">
        <w:rPr>
          <w:rFonts w:cs="Arial"/>
          <w:szCs w:val="24"/>
        </w:rPr>
        <w:t xml:space="preserve"> </w:t>
      </w:r>
      <w:r w:rsidRPr="001A2823">
        <w:rPr>
          <w:rFonts w:cs="Arial"/>
          <w:szCs w:val="24"/>
        </w:rPr>
        <w:t xml:space="preserve">z pianki kauczukowej, tłoczny izolacja gr. 6 mm, natomiast przewody ssące izolacją gr. 13 mm. Przewody chłodnicze </w:t>
      </w:r>
      <w:r w:rsidRPr="001A2823">
        <w:rPr>
          <w:rFonts w:cs="Arial"/>
          <w:szCs w:val="24"/>
        </w:rPr>
        <w:lastRenderedPageBreak/>
        <w:t>prowadzone na zewnątrz budynku zaizolować otulinami z pianki kauczukowej w płaszczu z blachy ocynkowanej o grubości izolacji 20mm.</w:t>
      </w:r>
    </w:p>
    <w:p w:rsidR="005907E1" w:rsidRDefault="005907E1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C62A40">
        <w:rPr>
          <w:rFonts w:cs="Arial"/>
          <w:bCs/>
          <w:i/>
          <w:szCs w:val="24"/>
        </w:rPr>
        <w:t>Instalacja odpływu skroplin</w:t>
      </w:r>
    </w:p>
    <w:p w:rsidR="00C62A40" w:rsidRPr="00C62A40" w:rsidRDefault="00C62A40" w:rsidP="00C62A40"/>
    <w:p w:rsidR="00C62A40" w:rsidRDefault="00321FC7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Skropliny z </w:t>
      </w:r>
      <w:r>
        <w:rPr>
          <w:rFonts w:cs="Arial"/>
          <w:szCs w:val="24"/>
        </w:rPr>
        <w:t>klimatyzator</w:t>
      </w:r>
      <w:r w:rsidR="005B78A8">
        <w:rPr>
          <w:rFonts w:cs="Arial"/>
          <w:szCs w:val="24"/>
        </w:rPr>
        <w:t>a</w:t>
      </w:r>
      <w:r w:rsidRPr="005907E1">
        <w:rPr>
          <w:rFonts w:cs="Arial"/>
          <w:szCs w:val="24"/>
        </w:rPr>
        <w:t xml:space="preserve"> należy odprowadzić do kanalizacji rurą z PVC-U. Skropliny </w:t>
      </w:r>
      <w:r w:rsidR="005B78A8">
        <w:rPr>
          <w:rFonts w:cs="Arial"/>
          <w:szCs w:val="24"/>
        </w:rPr>
        <w:t xml:space="preserve">należy </w:t>
      </w:r>
      <w:r w:rsidR="007C5F09">
        <w:rPr>
          <w:rFonts w:cs="Arial"/>
          <w:szCs w:val="24"/>
        </w:rPr>
        <w:t>odprowadzić na zewnętrz budynku</w:t>
      </w:r>
      <w:r w:rsidRPr="005907E1">
        <w:rPr>
          <w:rFonts w:cs="Arial"/>
          <w:szCs w:val="24"/>
        </w:rPr>
        <w:t>.</w:t>
      </w:r>
    </w:p>
    <w:p w:rsidR="00B74952" w:rsidRDefault="00B74952" w:rsidP="00C62A40">
      <w:pPr>
        <w:suppressAutoHyphens/>
        <w:spacing w:line="276" w:lineRule="auto"/>
        <w:ind w:firstLine="709"/>
        <w:jc w:val="both"/>
        <w:rPr>
          <w:rFonts w:cs="Arial"/>
          <w:szCs w:val="24"/>
        </w:rPr>
      </w:pPr>
    </w:p>
    <w:p w:rsidR="00B74952" w:rsidRDefault="00B74952" w:rsidP="007F6E3E">
      <w:pPr>
        <w:pStyle w:val="Nagwek20"/>
        <w:numPr>
          <w:ilvl w:val="0"/>
          <w:numId w:val="1"/>
        </w:numPr>
        <w:suppressAutoHyphens/>
        <w:rPr>
          <w:rFonts w:cs="Arial"/>
          <w:szCs w:val="24"/>
        </w:rPr>
      </w:pPr>
      <w:r w:rsidRPr="00332E2F">
        <w:rPr>
          <w:rFonts w:cs="Arial"/>
          <w:bCs/>
          <w:szCs w:val="24"/>
        </w:rPr>
        <w:t xml:space="preserve">INSTALACJA </w:t>
      </w:r>
      <w:r>
        <w:rPr>
          <w:rFonts w:cs="Arial"/>
          <w:bCs/>
          <w:szCs w:val="24"/>
        </w:rPr>
        <w:t xml:space="preserve">WENTYLACJI MECHANICZNEJ </w:t>
      </w:r>
      <w:r w:rsidRPr="005907E1">
        <w:rPr>
          <w:rFonts w:cs="Arial"/>
          <w:szCs w:val="24"/>
        </w:rPr>
        <w:tab/>
      </w:r>
    </w:p>
    <w:p w:rsidR="00B74952" w:rsidRPr="00332E2F" w:rsidRDefault="00B74952" w:rsidP="00B74952"/>
    <w:p w:rsidR="00B74952" w:rsidRDefault="00B74952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332E2F">
        <w:rPr>
          <w:rFonts w:cs="Arial"/>
          <w:bCs/>
          <w:i/>
          <w:szCs w:val="24"/>
        </w:rPr>
        <w:t xml:space="preserve">Opis instalacji </w:t>
      </w:r>
      <w:r>
        <w:rPr>
          <w:rFonts w:cs="Arial"/>
          <w:bCs/>
          <w:i/>
          <w:szCs w:val="24"/>
        </w:rPr>
        <w:t>wentylacji mechanicznej</w:t>
      </w:r>
    </w:p>
    <w:p w:rsidR="00B74952" w:rsidRPr="00332E2F" w:rsidRDefault="00B74952" w:rsidP="00B74952">
      <w:pPr>
        <w:spacing w:line="360" w:lineRule="auto"/>
      </w:pP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W </w:t>
      </w:r>
      <w:r w:rsidR="00A25D13">
        <w:rPr>
          <w:rFonts w:cs="Arial"/>
          <w:szCs w:val="24"/>
        </w:rPr>
        <w:t xml:space="preserve">części </w:t>
      </w:r>
      <w:r w:rsidRPr="005907E1">
        <w:rPr>
          <w:rFonts w:cs="Arial"/>
          <w:szCs w:val="24"/>
        </w:rPr>
        <w:t xml:space="preserve">budynku zaprojektowano mechaniczną wentylację </w:t>
      </w:r>
      <w:proofErr w:type="spellStart"/>
      <w:r w:rsidRPr="005907E1">
        <w:rPr>
          <w:rFonts w:cs="Arial"/>
          <w:szCs w:val="24"/>
        </w:rPr>
        <w:t>nawiewno</w:t>
      </w:r>
      <w:proofErr w:type="spellEnd"/>
      <w:r w:rsidRPr="005907E1">
        <w:rPr>
          <w:rFonts w:cs="Arial"/>
          <w:szCs w:val="24"/>
        </w:rPr>
        <w:t xml:space="preserve">-wywiewną z centralą wentylacyjną z odzyskiem ciepła za pomocą wymiennika krzyżowego przeciwprądowego. Ilości powietrza nawiewanego i wywiewanego </w:t>
      </w:r>
      <w:r w:rsidR="00D2406D">
        <w:rPr>
          <w:rFonts w:cs="Arial"/>
          <w:szCs w:val="24"/>
        </w:rPr>
        <w:t>podane zostały w części graficznej opracowania</w:t>
      </w:r>
      <w:r w:rsidRPr="005907E1">
        <w:rPr>
          <w:rFonts w:cs="Arial"/>
          <w:szCs w:val="24"/>
        </w:rPr>
        <w:t>.</w:t>
      </w:r>
      <w:r w:rsidR="00A25D13">
        <w:rPr>
          <w:rFonts w:cs="Arial"/>
          <w:szCs w:val="24"/>
        </w:rPr>
        <w:t xml:space="preserve"> </w:t>
      </w:r>
      <w:r w:rsidRPr="005907E1">
        <w:rPr>
          <w:rFonts w:cs="Arial"/>
          <w:szCs w:val="24"/>
        </w:rPr>
        <w:t>Centrala wentylacyjna zl</w:t>
      </w:r>
      <w:r>
        <w:rPr>
          <w:rFonts w:cs="Arial"/>
          <w:szCs w:val="24"/>
        </w:rPr>
        <w:t>okalizowana zostanie na poddaszu</w:t>
      </w:r>
      <w:r w:rsidRPr="005907E1">
        <w:rPr>
          <w:rFonts w:cs="Arial"/>
          <w:szCs w:val="24"/>
        </w:rPr>
        <w:t xml:space="preserve"> w wersji </w:t>
      </w:r>
      <w:r w:rsidR="001F6EE5">
        <w:rPr>
          <w:rFonts w:cs="Arial"/>
          <w:szCs w:val="24"/>
        </w:rPr>
        <w:t>stojącej</w:t>
      </w:r>
      <w:r w:rsidRPr="005907E1">
        <w:rPr>
          <w:rFonts w:cs="Arial"/>
          <w:szCs w:val="24"/>
        </w:rPr>
        <w:t>.</w:t>
      </w:r>
      <w:r w:rsidR="001F6EE5">
        <w:rPr>
          <w:rFonts w:cs="Arial"/>
          <w:szCs w:val="24"/>
        </w:rPr>
        <w:t xml:space="preserve"> W celu poprawnego odprowadzenia skroplin centralę posadowić na podkonstrukcji. Centralę posadowić na podkład</w:t>
      </w:r>
      <w:r w:rsidR="00774D3D">
        <w:rPr>
          <w:rFonts w:cs="Arial"/>
          <w:szCs w:val="24"/>
        </w:rPr>
        <w:t>k</w:t>
      </w:r>
      <w:r w:rsidR="001F6EE5">
        <w:rPr>
          <w:rFonts w:cs="Arial"/>
          <w:szCs w:val="24"/>
        </w:rPr>
        <w:t>ach przeciw-wibracyjnych.</w:t>
      </w:r>
      <w:r w:rsidRPr="005907E1">
        <w:rPr>
          <w:rFonts w:cs="Arial"/>
          <w:szCs w:val="24"/>
        </w:rPr>
        <w:t xml:space="preserve"> Centrala </w:t>
      </w:r>
      <w:r w:rsidR="001F6EE5">
        <w:rPr>
          <w:rFonts w:cs="Arial"/>
          <w:szCs w:val="24"/>
        </w:rPr>
        <w:t xml:space="preserve">została </w:t>
      </w:r>
      <w:r w:rsidRPr="005907E1">
        <w:rPr>
          <w:rFonts w:cs="Arial"/>
          <w:szCs w:val="24"/>
        </w:rPr>
        <w:t>wyposażona w krzyżowy wymiennik ciepła zapewniający wys</w:t>
      </w:r>
      <w:r w:rsidR="00CE11B8">
        <w:rPr>
          <w:rFonts w:cs="Arial"/>
          <w:szCs w:val="24"/>
        </w:rPr>
        <w:t>okie sprawności odzysku ciepła oraz dodatkowo we wstępną elektryczną nagrzewnicę powietrza.</w:t>
      </w:r>
      <w:r w:rsidR="00774D3D">
        <w:rPr>
          <w:rFonts w:cs="Arial"/>
          <w:szCs w:val="24"/>
        </w:rPr>
        <w:t xml:space="preserve"> Centralę wyposażyć w automatykę producenta zapewniającą możliwość regulacji wydajności z poziomu </w:t>
      </w:r>
      <w:proofErr w:type="spellStart"/>
      <w:r w:rsidR="00774D3D">
        <w:rPr>
          <w:rFonts w:cs="Arial"/>
          <w:szCs w:val="24"/>
        </w:rPr>
        <w:t>panela</w:t>
      </w:r>
      <w:proofErr w:type="spellEnd"/>
      <w:r w:rsidR="00774D3D">
        <w:rPr>
          <w:rFonts w:cs="Arial"/>
          <w:szCs w:val="24"/>
        </w:rPr>
        <w:t xml:space="preserve"> sterującego.</w:t>
      </w:r>
      <w:r w:rsidR="00CE11B8">
        <w:rPr>
          <w:rFonts w:cs="Arial"/>
          <w:szCs w:val="24"/>
        </w:rPr>
        <w:t xml:space="preserve"> </w:t>
      </w:r>
      <w:r w:rsidR="00A25D13">
        <w:rPr>
          <w:rFonts w:cs="Arial"/>
          <w:szCs w:val="24"/>
        </w:rPr>
        <w:t>Rozprowadzenie kanałów wentylacyjnych na poziomie poddasza. W miarę możliwości kanały wentylacyjne układać w izolacji stropu.</w:t>
      </w: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Czerpnia świeżego powietrza zlokalizowano w ścianie zewnętrznej </w:t>
      </w:r>
      <w:r>
        <w:rPr>
          <w:rFonts w:cs="Arial"/>
          <w:szCs w:val="24"/>
        </w:rPr>
        <w:t>budynku</w:t>
      </w:r>
      <w:r w:rsidRPr="005907E1">
        <w:rPr>
          <w:rFonts w:cs="Arial"/>
          <w:szCs w:val="24"/>
        </w:rPr>
        <w:t>. Natomiast wyrzutnię zaprojektowano jako dachową.</w:t>
      </w:r>
    </w:p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Temperatura obliczeniowa powietrza zewnętrznego w zimie: </w:t>
      </w:r>
      <w:proofErr w:type="spellStart"/>
      <w:r w:rsidRPr="005907E1">
        <w:rPr>
          <w:rFonts w:cs="Arial"/>
          <w:szCs w:val="24"/>
        </w:rPr>
        <w:t>tz</w:t>
      </w:r>
      <w:proofErr w:type="spellEnd"/>
      <w:r w:rsidRPr="005907E1">
        <w:rPr>
          <w:rFonts w:cs="Arial"/>
          <w:szCs w:val="24"/>
        </w:rPr>
        <w:t xml:space="preserve"> = - 20ºC</w:t>
      </w:r>
    </w:p>
    <w:p w:rsidR="00326DB2" w:rsidRPr="00326DB2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  <w:t xml:space="preserve">W </w:t>
      </w:r>
      <w:r w:rsidR="00326DB2">
        <w:rPr>
          <w:rFonts w:cs="Arial"/>
          <w:szCs w:val="24"/>
        </w:rPr>
        <w:t xml:space="preserve">pomieszczeniach toalety na niepełnosprawnych oraz pomieszczeniu porządkowym </w:t>
      </w:r>
      <w:r>
        <w:rPr>
          <w:rFonts w:cs="Arial"/>
          <w:szCs w:val="24"/>
        </w:rPr>
        <w:t xml:space="preserve"> zaprojektowano </w:t>
      </w:r>
      <w:r w:rsidR="00326DB2">
        <w:rPr>
          <w:rFonts w:cs="Arial"/>
          <w:szCs w:val="24"/>
        </w:rPr>
        <w:t>niezależne wentylatory wyciągowe</w:t>
      </w:r>
      <w:r w:rsidRPr="005907E1">
        <w:rPr>
          <w:rFonts w:cs="Arial"/>
          <w:szCs w:val="24"/>
        </w:rPr>
        <w:t>.</w:t>
      </w:r>
      <w:r w:rsidR="00C800EA">
        <w:rPr>
          <w:rFonts w:cs="Arial"/>
          <w:szCs w:val="24"/>
        </w:rPr>
        <w:t xml:space="preserve"> Wentylator w pomieszczeniu toalety dla niepełnosprawnych w wersji dwubiegowej.</w:t>
      </w:r>
      <w:r>
        <w:rPr>
          <w:rFonts w:cs="Arial"/>
          <w:szCs w:val="24"/>
        </w:rPr>
        <w:t xml:space="preserve"> </w:t>
      </w:r>
      <w:r w:rsidR="00326DB2">
        <w:rPr>
          <w:rFonts w:cs="Arial"/>
          <w:szCs w:val="24"/>
        </w:rPr>
        <w:t>N</w:t>
      </w:r>
      <w:r>
        <w:rPr>
          <w:rFonts w:cs="Arial"/>
          <w:szCs w:val="24"/>
        </w:rPr>
        <w:t xml:space="preserve">awiew powietrza </w:t>
      </w:r>
      <w:r w:rsidR="00326DB2">
        <w:rPr>
          <w:rFonts w:cs="Arial"/>
          <w:szCs w:val="24"/>
        </w:rPr>
        <w:t>do tych pomieszczeń za pomocą transferu w drzwiach z pomieszczenia poczekalni.</w:t>
      </w:r>
    </w:p>
    <w:p w:rsidR="005F0AA3" w:rsidRPr="005907E1" w:rsidRDefault="005F0AA3" w:rsidP="005F0AA3">
      <w:pPr>
        <w:rPr>
          <w:rFonts w:cs="Arial"/>
          <w:b/>
          <w:szCs w:val="24"/>
          <w:u w:val="single"/>
        </w:rPr>
      </w:pPr>
    </w:p>
    <w:p w:rsidR="005F0AA3" w:rsidRDefault="005F0AA3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650AD3">
        <w:rPr>
          <w:rFonts w:cs="Arial"/>
          <w:bCs/>
          <w:i/>
          <w:szCs w:val="24"/>
        </w:rPr>
        <w:lastRenderedPageBreak/>
        <w:t>Kanały wentylacyjne</w:t>
      </w:r>
    </w:p>
    <w:p w:rsidR="005F0AA3" w:rsidRPr="005F0AA3" w:rsidRDefault="005F0AA3" w:rsidP="005F0AA3">
      <w:pPr>
        <w:pStyle w:val="Nagwek20"/>
        <w:suppressAutoHyphens/>
        <w:ind w:left="1850"/>
        <w:rPr>
          <w:rFonts w:cs="Arial"/>
          <w:bCs/>
          <w:i/>
          <w:szCs w:val="24"/>
        </w:rPr>
      </w:pPr>
    </w:p>
    <w:p w:rsidR="005F0AA3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Kanały wentylacyjne </w:t>
      </w:r>
      <w:r w:rsidR="00105A53">
        <w:rPr>
          <w:rFonts w:cs="Arial"/>
          <w:szCs w:val="24"/>
        </w:rPr>
        <w:t xml:space="preserve">będą </w:t>
      </w:r>
      <w:r w:rsidRPr="005907E1">
        <w:rPr>
          <w:rFonts w:cs="Arial"/>
          <w:szCs w:val="24"/>
        </w:rPr>
        <w:t xml:space="preserve">rozprowadzać </w:t>
      </w:r>
      <w:r w:rsidR="00105A53">
        <w:rPr>
          <w:rFonts w:cs="Arial"/>
          <w:szCs w:val="24"/>
        </w:rPr>
        <w:t xml:space="preserve">i usuwać </w:t>
      </w:r>
      <w:r w:rsidRPr="005907E1">
        <w:rPr>
          <w:rFonts w:cs="Arial"/>
          <w:szCs w:val="24"/>
        </w:rPr>
        <w:t xml:space="preserve">powietrze </w:t>
      </w:r>
      <w:r w:rsidR="00105A53">
        <w:rPr>
          <w:rFonts w:cs="Arial"/>
          <w:szCs w:val="24"/>
        </w:rPr>
        <w:t xml:space="preserve">za pomocą </w:t>
      </w:r>
      <w:r w:rsidRPr="005907E1">
        <w:rPr>
          <w:rFonts w:cs="Arial"/>
          <w:szCs w:val="24"/>
        </w:rPr>
        <w:t xml:space="preserve"> zaworów </w:t>
      </w:r>
      <w:r w:rsidR="00782942">
        <w:rPr>
          <w:rFonts w:cs="Arial"/>
          <w:szCs w:val="24"/>
        </w:rPr>
        <w:t>wentylacyjnych zlokalizowanych w stropie</w:t>
      </w:r>
      <w:r w:rsidRPr="005907E1">
        <w:rPr>
          <w:rFonts w:cs="Arial"/>
          <w:szCs w:val="24"/>
        </w:rPr>
        <w:t xml:space="preserve">. </w:t>
      </w:r>
      <w:r w:rsidR="00E73D7D">
        <w:rPr>
          <w:rFonts w:cs="Arial"/>
          <w:szCs w:val="24"/>
        </w:rPr>
        <w:t xml:space="preserve">Zastosowano kanały okrągłe typu </w:t>
      </w:r>
      <w:proofErr w:type="spellStart"/>
      <w:r w:rsidR="00E73D7D">
        <w:rPr>
          <w:rFonts w:cs="Arial"/>
          <w:szCs w:val="24"/>
        </w:rPr>
        <w:t>spiro</w:t>
      </w:r>
      <w:proofErr w:type="spellEnd"/>
      <w:r w:rsidR="00E73D7D">
        <w:rPr>
          <w:rFonts w:cs="Arial"/>
          <w:szCs w:val="24"/>
        </w:rPr>
        <w:t xml:space="preserve">. Kanały wentylacyjne muszą być w wykonaniu niepalnym. </w:t>
      </w:r>
      <w:r w:rsidRPr="005907E1">
        <w:rPr>
          <w:rFonts w:cs="Arial"/>
          <w:szCs w:val="24"/>
        </w:rPr>
        <w:t xml:space="preserve">Wszystkie kanały należy zaizolować otuliną z kauczuku syntetycznego o grubości 19mm. </w:t>
      </w:r>
    </w:p>
    <w:p w:rsidR="00FC6CBF" w:rsidRPr="005907E1" w:rsidRDefault="00FC6CBF" w:rsidP="005F0AA3">
      <w:pPr>
        <w:suppressAutoHyphens/>
        <w:spacing w:line="276" w:lineRule="auto"/>
        <w:ind w:firstLine="709"/>
        <w:jc w:val="both"/>
        <w:rPr>
          <w:rFonts w:cs="Arial"/>
          <w:szCs w:val="24"/>
        </w:rPr>
      </w:pPr>
    </w:p>
    <w:p w:rsidR="005F0AA3" w:rsidRDefault="005F0AA3" w:rsidP="007F6E3E">
      <w:pPr>
        <w:pStyle w:val="Nagwek20"/>
        <w:numPr>
          <w:ilvl w:val="1"/>
          <w:numId w:val="1"/>
        </w:numPr>
        <w:suppressAutoHyphens/>
        <w:rPr>
          <w:rFonts w:cs="Arial"/>
          <w:bCs/>
          <w:i/>
          <w:szCs w:val="24"/>
        </w:rPr>
      </w:pPr>
      <w:r w:rsidRPr="004008F9">
        <w:rPr>
          <w:rFonts w:cs="Arial"/>
          <w:bCs/>
          <w:i/>
          <w:szCs w:val="24"/>
        </w:rPr>
        <w:t>Instalacja odpływu skroplin</w:t>
      </w:r>
    </w:p>
    <w:p w:rsidR="005F0AA3" w:rsidRPr="00A609AF" w:rsidRDefault="005F0AA3" w:rsidP="005F0AA3"/>
    <w:p w:rsidR="005F0AA3" w:rsidRPr="005907E1" w:rsidRDefault="005F0AA3" w:rsidP="00E529F1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5907E1">
        <w:rPr>
          <w:rFonts w:cs="Arial"/>
          <w:szCs w:val="24"/>
        </w:rPr>
        <w:t xml:space="preserve">Skropliny z centrali wentylacyjnej należy odprowadzić do kanalizacji rurą z PVC-U. Skropliny włączyć </w:t>
      </w:r>
      <w:r w:rsidR="00FC6CBF">
        <w:rPr>
          <w:rFonts w:cs="Arial"/>
          <w:szCs w:val="24"/>
        </w:rPr>
        <w:t>w pion kanalizacyjny poprzez syfon z zamknięciem mechanicznym</w:t>
      </w:r>
      <w:r w:rsidRPr="005907E1">
        <w:rPr>
          <w:rFonts w:cs="Arial"/>
          <w:szCs w:val="24"/>
        </w:rPr>
        <w:t>. Na przewodzie skroplinowym konieczne jest wykonanie syfonu bezpośrednio za centralą.</w:t>
      </w:r>
      <w:bookmarkStart w:id="22" w:name="_toc134"/>
      <w:bookmarkEnd w:id="22"/>
    </w:p>
    <w:p w:rsidR="00B74952" w:rsidRPr="008E2582" w:rsidRDefault="00B74952" w:rsidP="00C62A40">
      <w:pPr>
        <w:suppressAutoHyphens/>
        <w:spacing w:line="276" w:lineRule="auto"/>
        <w:ind w:firstLine="709"/>
        <w:jc w:val="both"/>
      </w:pPr>
    </w:p>
    <w:p w:rsidR="007A4441" w:rsidRPr="008E2582" w:rsidRDefault="007A4441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bookmarkStart w:id="23" w:name="_Toc173586410"/>
      <w:bookmarkStart w:id="24" w:name="_Toc462794811"/>
      <w:bookmarkStart w:id="25" w:name="_Toc173576510"/>
      <w:bookmarkStart w:id="26" w:name="_Toc173576859"/>
      <w:r w:rsidRPr="008E2582">
        <w:rPr>
          <w:rFonts w:cs="Arial"/>
          <w:bCs/>
          <w:szCs w:val="24"/>
        </w:rPr>
        <w:t>Warunki wykonania i odbioru.</w:t>
      </w:r>
      <w:bookmarkEnd w:id="23"/>
    </w:p>
    <w:p w:rsidR="00670370" w:rsidRPr="008E2582" w:rsidRDefault="00670370" w:rsidP="00BB3B45">
      <w:pPr>
        <w:suppressAutoHyphens/>
        <w:rPr>
          <w:rFonts w:cs="Arial"/>
          <w:szCs w:val="24"/>
        </w:rPr>
      </w:pPr>
    </w:p>
    <w:p w:rsidR="0056466A" w:rsidRPr="008E2582" w:rsidRDefault="0056466A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>Rury i kształtki z polipropylenu typ 3 łączy</w:t>
      </w:r>
      <w:r w:rsidR="0003689E" w:rsidRPr="008E2582">
        <w:rPr>
          <w:rFonts w:cs="Arial"/>
          <w:szCs w:val="24"/>
        </w:rPr>
        <w:t>ć</w:t>
      </w:r>
      <w:r w:rsidRPr="008E2582">
        <w:rPr>
          <w:rFonts w:cs="Arial"/>
          <w:szCs w:val="24"/>
        </w:rPr>
        <w:t xml:space="preserve"> przez zgrzewanie zgodnie z instrukcją producenta. Połączenia z armaturą gwintowane.</w:t>
      </w:r>
    </w:p>
    <w:p w:rsidR="0056466A" w:rsidRPr="008E2582" w:rsidRDefault="0056466A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>Przeprowadzi</w:t>
      </w:r>
      <w:r w:rsidRPr="008E2582">
        <w:rPr>
          <w:rFonts w:cs="Arial"/>
          <w:szCs w:val="24"/>
        </w:rPr>
        <w:sym w:font="Times New Roman" w:char="0107"/>
      </w:r>
      <w:r w:rsidRPr="008E2582">
        <w:rPr>
          <w:rFonts w:cs="Arial"/>
          <w:szCs w:val="24"/>
        </w:rPr>
        <w:t xml:space="preserve"> próbę ciśnieniową instalacji przy </w:t>
      </w:r>
      <w:r w:rsidR="0077018D" w:rsidRPr="008E2582">
        <w:rPr>
          <w:rFonts w:cs="Arial"/>
          <w:szCs w:val="24"/>
        </w:rPr>
        <w:t>stałej</w:t>
      </w:r>
      <w:r w:rsidRPr="008E2582">
        <w:rPr>
          <w:rFonts w:cs="Arial"/>
          <w:szCs w:val="24"/>
        </w:rPr>
        <w:t xml:space="preserve"> temperaturze,</w:t>
      </w:r>
      <w:r w:rsidR="00524A2A" w:rsidRPr="001B65BA">
        <w:rPr>
          <w:rFonts w:cs="Arial"/>
          <w:szCs w:val="24"/>
        </w:rPr>
        <w:t xml:space="preserve"> </w:t>
      </w:r>
      <w:r w:rsidR="00524A2A" w:rsidRPr="008E2582">
        <w:rPr>
          <w:rFonts w:cs="Arial"/>
          <w:szCs w:val="24"/>
        </w:rPr>
        <w:t>co najmniej 3 godziny przed i podczas badania temperatura i otoczenia nie powinna się zmienić o więcej niż 3K, a pogoda nie powinna być słoneczna. Po przeprowadzeniu próby należy sporządzić protokół podając ciśnienie próby i jej wynik.</w:t>
      </w:r>
      <w:r w:rsidRPr="008E2582">
        <w:rPr>
          <w:rFonts w:cs="Arial"/>
          <w:szCs w:val="24"/>
        </w:rPr>
        <w:t xml:space="preserve"> </w:t>
      </w:r>
      <w:r w:rsidR="00524A2A" w:rsidRPr="008E2582">
        <w:rPr>
          <w:rFonts w:cs="Arial"/>
          <w:szCs w:val="24"/>
        </w:rPr>
        <w:t>Wartość ciśnienia próby należy przyjmować w wysokości 1,5 x ciśnienia roboczego ale nie mniej niż 10 bar</w:t>
      </w:r>
      <w:r w:rsidRPr="008E2582">
        <w:rPr>
          <w:rFonts w:cs="Arial"/>
          <w:szCs w:val="24"/>
        </w:rPr>
        <w:t>. Ca</w:t>
      </w:r>
      <w:r w:rsidRPr="008E2582">
        <w:rPr>
          <w:rFonts w:cs="Arial"/>
          <w:szCs w:val="24"/>
        </w:rPr>
        <w:sym w:font="Times New Roman" w:char="0142"/>
      </w:r>
      <w:r w:rsidRPr="008E2582">
        <w:rPr>
          <w:rFonts w:cs="Arial"/>
          <w:szCs w:val="24"/>
        </w:rPr>
        <w:t>a instalacja musi by</w:t>
      </w:r>
      <w:r w:rsidRPr="008E2582">
        <w:rPr>
          <w:rFonts w:cs="Arial"/>
          <w:szCs w:val="24"/>
        </w:rPr>
        <w:sym w:font="Times New Roman" w:char="0107"/>
      </w:r>
      <w:r w:rsidRPr="008E2582">
        <w:rPr>
          <w:rFonts w:cs="Arial"/>
          <w:szCs w:val="24"/>
        </w:rPr>
        <w:t xml:space="preserve"> dobrze odpowietrzona. Następnie instalację zdezynfekować i wypłukać dwukrotnie. Przed oddaniem do eksploatacji wykonać badania wody uzdatnionej pobranej z punktów czerpanych, wyniki nie mogą wskazywać przekroczeń wartości dopuszczalnych określonych Rozporządzeniem Ministra Zdrowia z dnia 19.11.2002 r, w sprawie wymagań dotyczących jakości wody przeznaczonej do spożycia przez ludzi. (Dz.Ust.nr.203/2002 poz.1718).</w:t>
      </w:r>
    </w:p>
    <w:p w:rsidR="006419E2" w:rsidRPr="008E2582" w:rsidRDefault="006419E2" w:rsidP="00413234">
      <w:pPr>
        <w:suppressAutoHyphens/>
        <w:spacing w:line="360" w:lineRule="auto"/>
        <w:ind w:firstLine="709"/>
        <w:jc w:val="both"/>
        <w:rPr>
          <w:rFonts w:cs="Arial"/>
          <w:szCs w:val="24"/>
        </w:rPr>
      </w:pPr>
      <w:r w:rsidRPr="008E2582">
        <w:rPr>
          <w:rFonts w:cs="Arial"/>
          <w:szCs w:val="24"/>
        </w:rPr>
        <w:t xml:space="preserve">Piony kanalizacyjne i podłączenia do urządzeń wykonać z rur z PVC łączonych za pomocą uszczelki wargowej, małe średnice z rur HT/PP w kolorze białym. W dolnych częściach pionów, przed odejściem w poziom należy wykonać rewizje. Przewody PVC należy mocować do konstrukcji budynku za pomocą uchwytów lub obejm, mocowanych pod kielichami. W miejscach gdzie przewód </w:t>
      </w:r>
      <w:r w:rsidRPr="008E2582">
        <w:rPr>
          <w:rFonts w:cs="Arial"/>
          <w:szCs w:val="24"/>
        </w:rPr>
        <w:lastRenderedPageBreak/>
        <w:t>przechodzi przez strop lub ścianę pomiędzy powierzchnią rur, a otworem w przegrodzie budowlanej powinna być wolna przestrzeń wypełniona materiałem utrzymującym stale stan plastyczny.</w:t>
      </w:r>
    </w:p>
    <w:p w:rsidR="007A4441" w:rsidRPr="008E2582" w:rsidRDefault="007A4441" w:rsidP="00BB3B45">
      <w:pPr>
        <w:suppressAutoHyphens/>
        <w:rPr>
          <w:rFonts w:cs="Arial"/>
          <w:b/>
          <w:i/>
          <w:iCs/>
        </w:rPr>
      </w:pPr>
    </w:p>
    <w:p w:rsidR="004D2DDA" w:rsidRDefault="004D2DDA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r w:rsidRPr="004D2DDA">
        <w:rPr>
          <w:rFonts w:cs="Arial"/>
          <w:bCs/>
          <w:szCs w:val="24"/>
        </w:rPr>
        <w:t>WYTYCZNE MIĘDZYBRANŻOWE</w:t>
      </w:r>
      <w:r>
        <w:rPr>
          <w:rFonts w:cs="Arial"/>
          <w:bCs/>
          <w:szCs w:val="24"/>
        </w:rPr>
        <w:t>.</w:t>
      </w:r>
    </w:p>
    <w:p w:rsidR="004D2DDA" w:rsidRDefault="004D2DDA" w:rsidP="004D2DDA"/>
    <w:p w:rsidR="004D2DDA" w:rsidRDefault="00A1357A" w:rsidP="00A1357A">
      <w:pPr>
        <w:suppressAutoHyphens/>
        <w:spacing w:line="276" w:lineRule="auto"/>
        <w:ind w:firstLine="709"/>
        <w:jc w:val="both"/>
      </w:pPr>
      <w:r w:rsidRPr="00A1357A">
        <w:rPr>
          <w:rFonts w:cs="Arial"/>
          <w:szCs w:val="24"/>
        </w:rPr>
        <w:t>Do wszystkich urządzeń elektrycznych należy doprowadzić zasilanie elektryczne:</w:t>
      </w:r>
    </w:p>
    <w:p w:rsidR="00A1357A" w:rsidRDefault="00A1357A" w:rsidP="000616DF">
      <w:pPr>
        <w:spacing w:line="360" w:lineRule="auto"/>
      </w:pPr>
    </w:p>
    <w:p w:rsidR="00A1357A" w:rsidRDefault="00A1357A" w:rsidP="007F6E3E">
      <w:pPr>
        <w:numPr>
          <w:ilvl w:val="0"/>
          <w:numId w:val="7"/>
        </w:numPr>
        <w:spacing w:line="360" w:lineRule="auto"/>
      </w:pPr>
      <w:r>
        <w:t>klimatyzator</w:t>
      </w:r>
      <w:r w:rsidR="000616DF">
        <w:t>a</w:t>
      </w:r>
    </w:p>
    <w:p w:rsidR="00A1357A" w:rsidRDefault="00A1357A" w:rsidP="007F6E3E">
      <w:pPr>
        <w:numPr>
          <w:ilvl w:val="0"/>
          <w:numId w:val="7"/>
        </w:numPr>
        <w:spacing w:line="360" w:lineRule="auto"/>
      </w:pPr>
      <w:r>
        <w:t>elektrycznych mat grzejnych</w:t>
      </w:r>
    </w:p>
    <w:p w:rsidR="00A1357A" w:rsidRDefault="000616DF" w:rsidP="007F6E3E">
      <w:pPr>
        <w:numPr>
          <w:ilvl w:val="0"/>
          <w:numId w:val="7"/>
        </w:numPr>
        <w:spacing w:line="360" w:lineRule="auto"/>
      </w:pPr>
      <w:r>
        <w:t>grzejników elektrycznych</w:t>
      </w:r>
    </w:p>
    <w:p w:rsidR="00A1357A" w:rsidRDefault="00A1357A" w:rsidP="007F6E3E">
      <w:pPr>
        <w:numPr>
          <w:ilvl w:val="0"/>
          <w:numId w:val="7"/>
        </w:numPr>
        <w:spacing w:line="360" w:lineRule="auto"/>
      </w:pPr>
      <w:r>
        <w:t>pojemnościow</w:t>
      </w:r>
      <w:r w:rsidR="000616DF">
        <w:t>ych</w:t>
      </w:r>
      <w:r>
        <w:t xml:space="preserve"> podgrzewacz</w:t>
      </w:r>
      <w:r w:rsidR="000616DF">
        <w:t>y</w:t>
      </w:r>
      <w:r>
        <w:t xml:space="preserve"> wody</w:t>
      </w:r>
    </w:p>
    <w:p w:rsidR="00BF105E" w:rsidRDefault="00BF105E" w:rsidP="007F6E3E">
      <w:pPr>
        <w:numPr>
          <w:ilvl w:val="0"/>
          <w:numId w:val="7"/>
        </w:numPr>
        <w:spacing w:line="360" w:lineRule="auto"/>
      </w:pPr>
      <w:r>
        <w:t>kurtyny powietrznej</w:t>
      </w:r>
    </w:p>
    <w:p w:rsidR="00540B52" w:rsidRPr="004D2DDA" w:rsidRDefault="00540B52" w:rsidP="007F6E3E">
      <w:pPr>
        <w:numPr>
          <w:ilvl w:val="0"/>
          <w:numId w:val="7"/>
        </w:numPr>
        <w:spacing w:line="360" w:lineRule="auto"/>
      </w:pPr>
      <w:r>
        <w:t>centrali wentylacyjnej wraz z nagrzewnicą elektryczną (rekuperatora)</w:t>
      </w:r>
    </w:p>
    <w:p w:rsidR="00ED39CF" w:rsidRDefault="00ED39CF" w:rsidP="00FD05AC">
      <w:pPr>
        <w:pStyle w:val="Tekstpodstawowy"/>
        <w:suppressAutoHyphens/>
        <w:ind w:firstLine="187"/>
        <w:rPr>
          <w:rFonts w:ascii="Arial" w:hAnsi="Arial" w:cs="Arial"/>
          <w:lang w:val="pl-PL"/>
        </w:rPr>
      </w:pPr>
    </w:p>
    <w:p w:rsidR="003B2A78" w:rsidRPr="008E2582" w:rsidRDefault="003B2A78" w:rsidP="00FD05AC">
      <w:pPr>
        <w:pStyle w:val="Tekstpodstawowy"/>
        <w:suppressAutoHyphens/>
        <w:ind w:firstLine="187"/>
        <w:rPr>
          <w:rFonts w:ascii="Arial" w:hAnsi="Arial" w:cs="Arial"/>
          <w:lang w:val="pl-PL"/>
        </w:rPr>
      </w:pPr>
    </w:p>
    <w:p w:rsidR="00CF372C" w:rsidRPr="008E2582" w:rsidRDefault="00CF372C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bookmarkStart w:id="27" w:name="_Toc173586414"/>
      <w:r w:rsidRPr="008E2582">
        <w:rPr>
          <w:rFonts w:cs="Arial"/>
          <w:bCs/>
          <w:szCs w:val="24"/>
        </w:rPr>
        <w:t>UWAGI KOŃCOWE.</w:t>
      </w:r>
      <w:bookmarkEnd w:id="27"/>
    </w:p>
    <w:p w:rsidR="00CF372C" w:rsidRPr="008E2582" w:rsidRDefault="00CF372C" w:rsidP="00BB3B45">
      <w:pPr>
        <w:suppressAutoHyphens/>
        <w:rPr>
          <w:rFonts w:cs="Arial"/>
          <w:b/>
          <w:i/>
          <w:iCs/>
        </w:rPr>
      </w:pPr>
    </w:p>
    <w:p w:rsidR="00CF372C" w:rsidRPr="008E2582" w:rsidRDefault="00CF372C" w:rsidP="00935987">
      <w:pPr>
        <w:pStyle w:val="Tekstpodstawowywcity2"/>
        <w:suppressAutoHyphens/>
        <w:spacing w:line="360" w:lineRule="auto"/>
      </w:pPr>
      <w:r w:rsidRPr="008E2582">
        <w:t>Wszystkie prace instalacyjne należy wykona</w:t>
      </w:r>
      <w:r w:rsidRPr="008E2582">
        <w:sym w:font="Times New Roman" w:char="0107"/>
      </w:r>
      <w:r w:rsidRPr="008E2582">
        <w:t xml:space="preserve"> zgodnie z Wymaganiami Technicznymi COBRTI </w:t>
      </w:r>
      <w:proofErr w:type="spellStart"/>
      <w:r w:rsidRPr="008E2582">
        <w:t>Instal</w:t>
      </w:r>
      <w:proofErr w:type="spellEnd"/>
      <w:r w:rsidRPr="008E2582">
        <w:t>:</w:t>
      </w:r>
    </w:p>
    <w:p w:rsidR="00CF372C" w:rsidRPr="008E2582" w:rsidRDefault="00CF372C" w:rsidP="007F6E3E">
      <w:pPr>
        <w:pStyle w:val="Tekstpodstawowywcity2"/>
        <w:numPr>
          <w:ilvl w:val="0"/>
          <w:numId w:val="2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3 „Warunki Techniczne Wykonania i Odbioru sieci wodociągowych” wydanie: wrzesień 2001 r;</w:t>
      </w:r>
    </w:p>
    <w:p w:rsidR="00CF372C" w:rsidRPr="008E2582" w:rsidRDefault="00CF372C" w:rsidP="007F6E3E">
      <w:pPr>
        <w:pStyle w:val="Tekstpodstawowywcity2"/>
        <w:numPr>
          <w:ilvl w:val="0"/>
          <w:numId w:val="2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6 „Warunki Techniczne Wykonania i Odbioru Instalacji Ogrzewczych” wydanie: maj 2003 r;</w:t>
      </w:r>
    </w:p>
    <w:p w:rsidR="00CF372C" w:rsidRPr="008E2582" w:rsidRDefault="00CF372C" w:rsidP="007F6E3E">
      <w:pPr>
        <w:pStyle w:val="Tekstpodstawowywcity2"/>
        <w:numPr>
          <w:ilvl w:val="0"/>
          <w:numId w:val="2"/>
        </w:numPr>
        <w:suppressAutoHyphens/>
        <w:overflowPunct/>
        <w:autoSpaceDE/>
        <w:autoSpaceDN/>
        <w:adjustRightInd/>
        <w:spacing w:after="0" w:line="360" w:lineRule="auto"/>
        <w:textAlignment w:val="auto"/>
      </w:pPr>
      <w:r w:rsidRPr="008E2582">
        <w:t>zeszyt 7 „Warunki Techniczne Wykonania i Odbioru Instalacji Wodociągowych” wydanie: lipiec 2003 r;</w:t>
      </w:r>
    </w:p>
    <w:p w:rsidR="00CF372C" w:rsidRPr="008E2582" w:rsidRDefault="00CF372C" w:rsidP="00935987">
      <w:pPr>
        <w:pStyle w:val="Tekstpodstawowywcity2"/>
        <w:suppressAutoHyphens/>
        <w:spacing w:line="360" w:lineRule="auto"/>
      </w:pPr>
      <w:r w:rsidRPr="008E2582">
        <w:t>Polskich Norm oraz z zachowaniem wszelkich przepisów BHP i instrukcji montażu producentów poszczególnych urządzeń i materiałów.</w:t>
      </w:r>
    </w:p>
    <w:p w:rsidR="00987AED" w:rsidRPr="008E2582" w:rsidRDefault="00987AED" w:rsidP="00935987">
      <w:pPr>
        <w:pStyle w:val="Tekstpodstawowywcity2"/>
        <w:suppressAutoHyphens/>
        <w:spacing w:line="360" w:lineRule="auto"/>
      </w:pPr>
      <w:r w:rsidRPr="008E2582">
        <w:t xml:space="preserve">W trakcie robot należy przestrzegać przepisów BHP i Ppoż.  </w:t>
      </w:r>
    </w:p>
    <w:p w:rsidR="00CF372C" w:rsidRPr="008E2582" w:rsidRDefault="00CF372C" w:rsidP="00BB3B45">
      <w:pPr>
        <w:suppressAutoHyphens/>
        <w:ind w:left="1410" w:hanging="1410"/>
        <w:jc w:val="both"/>
        <w:rPr>
          <w:rFonts w:cs="Arial"/>
          <w:szCs w:val="24"/>
        </w:rPr>
      </w:pPr>
    </w:p>
    <w:p w:rsidR="00ED39CF" w:rsidRPr="008E2582" w:rsidRDefault="00407316" w:rsidP="00427282">
      <w:pPr>
        <w:suppressAutoHyphens/>
        <w:ind w:left="1410" w:hanging="1410"/>
        <w:jc w:val="both"/>
        <w:rPr>
          <w:rFonts w:cs="Arial"/>
          <w:b/>
          <w:i/>
          <w:iCs/>
        </w:rPr>
      </w:pPr>
      <w:r w:rsidRPr="008E2582">
        <w:rPr>
          <w:rFonts w:cs="Arial"/>
          <w:b/>
        </w:rPr>
        <w:t>Uwaga:</w:t>
      </w:r>
      <w:r w:rsidRPr="008E2582">
        <w:rPr>
          <w:rFonts w:cs="Arial"/>
          <w:b/>
        </w:rPr>
        <w:tab/>
        <w:t>Wszystkie zastosowane materiały i urządzenia muszą mieć aktualne certyfikaty i aprobaty techniczne.</w:t>
      </w:r>
      <w:bookmarkEnd w:id="24"/>
      <w:bookmarkEnd w:id="25"/>
      <w:bookmarkEnd w:id="26"/>
    </w:p>
    <w:p w:rsidR="00ED39CF" w:rsidRDefault="0061790F" w:rsidP="00F67A4A">
      <w:pPr>
        <w:overflowPunct/>
        <w:autoSpaceDE/>
        <w:autoSpaceDN/>
        <w:adjustRightInd/>
        <w:ind w:left="-567" w:hanging="426"/>
        <w:textAlignment w:val="auto"/>
        <w:rPr>
          <w:rFonts w:cs="Arial"/>
          <w:b/>
          <w:i/>
          <w:iCs/>
        </w:rPr>
      </w:pPr>
      <w:r>
        <w:rPr>
          <w:noProof/>
        </w:rPr>
        <w:lastRenderedPageBreak/>
        <w:drawing>
          <wp:inline distT="0" distB="0" distL="0" distR="0">
            <wp:extent cx="6438265" cy="9323070"/>
            <wp:effectExtent l="0" t="0" r="6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265" cy="932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19" w:rsidRDefault="00E03819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UPRAWNIENIA PROJEKTANTA</w:t>
      </w:r>
      <w:r w:rsidRPr="00E03819">
        <w:rPr>
          <w:rFonts w:cs="Arial"/>
          <w:bCs/>
          <w:szCs w:val="24"/>
        </w:rPr>
        <w:t xml:space="preserve"> </w:t>
      </w:r>
    </w:p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8C305B"/>
    <w:p w:rsidR="008C305B" w:rsidRDefault="008C305B" w:rsidP="007F6E3E">
      <w:pPr>
        <w:pStyle w:val="Nagwek20"/>
        <w:numPr>
          <w:ilvl w:val="0"/>
          <w:numId w:val="1"/>
        </w:numPr>
        <w:suppressAutoHyphens/>
        <w:rPr>
          <w:rFonts w:cs="Arial"/>
          <w:bCs/>
          <w:szCs w:val="24"/>
        </w:rPr>
      </w:pPr>
      <w:r>
        <w:rPr>
          <w:rFonts w:cs="Arial"/>
          <w:bCs/>
          <w:szCs w:val="24"/>
        </w:rPr>
        <w:lastRenderedPageBreak/>
        <w:t>ZESTAWIENIE URZĄDZEŃ</w:t>
      </w:r>
    </w:p>
    <w:p w:rsidR="00D05F50" w:rsidRPr="00D05F50" w:rsidRDefault="00D05F50" w:rsidP="00D05F50"/>
    <w:tbl>
      <w:tblPr>
        <w:tblStyle w:val="Tabela-Siatka"/>
        <w:tblpPr w:leftFromText="141" w:rightFromText="141" w:vertAnchor="text" w:tblpXSpec="center" w:tblpY="1"/>
        <w:tblOverlap w:val="never"/>
        <w:tblW w:w="8807" w:type="dxa"/>
        <w:tblLayout w:type="fixed"/>
        <w:tblLook w:val="04A0" w:firstRow="1" w:lastRow="0" w:firstColumn="1" w:lastColumn="0" w:noHBand="0" w:noVBand="1"/>
      </w:tblPr>
      <w:tblGrid>
        <w:gridCol w:w="1271"/>
        <w:gridCol w:w="7536"/>
      </w:tblGrid>
      <w:tr w:rsidR="00D05F50" w:rsidRPr="00D05F50" w:rsidTr="00C72111">
        <w:trPr>
          <w:trHeight w:val="551"/>
        </w:trPr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spacing w:before="0"/>
              <w:jc w:val="center"/>
              <w:rPr>
                <w:rFonts w:cs="Arial"/>
                <w:bCs/>
                <w:sz w:val="20"/>
              </w:rPr>
            </w:pPr>
            <w:r w:rsidRPr="00D05F50">
              <w:rPr>
                <w:rFonts w:cs="Arial"/>
                <w:bCs/>
                <w:sz w:val="20"/>
              </w:rPr>
              <w:t>Nr pom</w:t>
            </w:r>
            <w:r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7536" w:type="dxa"/>
            <w:vAlign w:val="center"/>
          </w:tcPr>
          <w:p w:rsidR="00D05F50" w:rsidRPr="00D05F50" w:rsidRDefault="00D05F50" w:rsidP="004F5719">
            <w:pPr>
              <w:pStyle w:val="Nagwek20"/>
              <w:suppressAutoHyphens/>
              <w:spacing w:before="0"/>
              <w:rPr>
                <w:rFonts w:cs="Arial"/>
                <w:bCs/>
                <w:sz w:val="20"/>
              </w:rPr>
            </w:pPr>
            <w:r w:rsidRPr="00D05F50">
              <w:rPr>
                <w:rFonts w:cs="Arial"/>
                <w:bCs/>
                <w:sz w:val="20"/>
              </w:rPr>
              <w:t>Rodzaj urządzenia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01</w:t>
            </w:r>
          </w:p>
        </w:tc>
        <w:tc>
          <w:tcPr>
            <w:tcW w:w="7536" w:type="dxa"/>
            <w:vAlign w:val="center"/>
          </w:tcPr>
          <w:p w:rsidR="004527FD" w:rsidRPr="004527FD" w:rsidRDefault="004527FD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Elektryczna kurtyna grzewcza o długości 1m</w:t>
            </w:r>
          </w:p>
          <w:p w:rsidR="004527FD" w:rsidRPr="004527FD" w:rsidRDefault="004527FD" w:rsidP="004527FD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N</w:t>
            </w:r>
            <w:r w:rsidRPr="004527FD">
              <w:rPr>
                <w:rFonts w:cs="Arial"/>
                <w:color w:val="000000"/>
                <w:sz w:val="12"/>
                <w:szCs w:val="12"/>
              </w:rPr>
              <w:t>el. grzałek</w:t>
            </w:r>
            <w:r w:rsidRPr="004527FD">
              <w:rPr>
                <w:rFonts w:cs="Arial"/>
                <w:color w:val="000000"/>
                <w:sz w:val="19"/>
                <w:szCs w:val="19"/>
              </w:rPr>
              <w:t>=min. 2kW, 230V</w:t>
            </w:r>
          </w:p>
          <w:p w:rsidR="004527FD" w:rsidRPr="004527FD" w:rsidRDefault="004527FD" w:rsidP="004527FD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4527FD">
              <w:rPr>
                <w:rFonts w:cs="Arial"/>
                <w:color w:val="000000"/>
                <w:sz w:val="19"/>
                <w:szCs w:val="19"/>
              </w:rPr>
              <w:t>N</w:t>
            </w:r>
            <w:r w:rsidRPr="004527FD">
              <w:rPr>
                <w:rFonts w:cs="Arial"/>
                <w:color w:val="000000"/>
                <w:sz w:val="12"/>
                <w:szCs w:val="12"/>
              </w:rPr>
              <w:t>el. silnika</w:t>
            </w:r>
            <w:r w:rsidRPr="004527FD">
              <w:rPr>
                <w:rFonts w:cs="Arial"/>
                <w:color w:val="000000"/>
                <w:sz w:val="19"/>
                <w:szCs w:val="19"/>
              </w:rPr>
              <w:t>=235W, 230V</w:t>
            </w:r>
          </w:p>
          <w:p w:rsidR="00D05F50" w:rsidRPr="00D05F50" w:rsidRDefault="004527FD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bCs/>
                <w:sz w:val="20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02</w:t>
            </w:r>
          </w:p>
        </w:tc>
        <w:tc>
          <w:tcPr>
            <w:tcW w:w="7536" w:type="dxa"/>
            <w:vAlign w:val="center"/>
          </w:tcPr>
          <w:p w:rsidR="007B2504" w:rsidRDefault="007B2504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7B2504" w:rsidRPr="007B2504" w:rsidRDefault="007B2504" w:rsidP="007B250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10m</w:t>
            </w:r>
            <w:r w:rsidRPr="007B250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7B250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D05F50" w:rsidRPr="007B2504" w:rsidRDefault="007B2504" w:rsidP="007B250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1000W, 230V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03</w:t>
            </w:r>
          </w:p>
        </w:tc>
        <w:tc>
          <w:tcPr>
            <w:tcW w:w="7536" w:type="dxa"/>
            <w:vAlign w:val="center"/>
          </w:tcPr>
          <w:p w:rsidR="00D636F3" w:rsidRDefault="00D636F3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D636F3" w:rsidRPr="00D636F3" w:rsidRDefault="00D636F3" w:rsidP="00D636F3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Devi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 xml:space="preserve"> 16,5m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D05F50" w:rsidRPr="00D636F3" w:rsidRDefault="00D636F3" w:rsidP="00D636F3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1650W, 230V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04</w:t>
            </w:r>
          </w:p>
        </w:tc>
        <w:tc>
          <w:tcPr>
            <w:tcW w:w="7536" w:type="dxa"/>
            <w:vAlign w:val="center"/>
          </w:tcPr>
          <w:p w:rsidR="00D636F3" w:rsidRPr="00D636F3" w:rsidRDefault="00D636F3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636F3">
              <w:rPr>
                <w:rFonts w:cs="Arial"/>
                <w:color w:val="000000"/>
                <w:sz w:val="19"/>
                <w:szCs w:val="19"/>
              </w:rPr>
              <w:t>Łazienkowy drabinkowy 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Moc el. = 100W</w:t>
            </w:r>
          </w:p>
          <w:p w:rsidR="00D636F3" w:rsidRDefault="00D636F3" w:rsidP="007F6E3E">
            <w:pPr>
              <w:pStyle w:val="Akapitzlist"/>
              <w:numPr>
                <w:ilvl w:val="0"/>
                <w:numId w:val="9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D636F3" w:rsidRPr="00D636F3" w:rsidRDefault="00D636F3" w:rsidP="00D636F3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1,5m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150W/m</w:t>
            </w:r>
            <w:r w:rsidRPr="00D636F3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D05F50" w:rsidRPr="00D636F3" w:rsidRDefault="00D636F3" w:rsidP="00D636F3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225W, 230V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05</w:t>
            </w:r>
          </w:p>
        </w:tc>
        <w:tc>
          <w:tcPr>
            <w:tcW w:w="7536" w:type="dxa"/>
            <w:vAlign w:val="center"/>
          </w:tcPr>
          <w:p w:rsidR="00320122" w:rsidRPr="0036423E" w:rsidRDefault="00320122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Elektryczny pojemnościowy podgrzewacz wody</w:t>
            </w:r>
          </w:p>
          <w:p w:rsidR="00320122" w:rsidRPr="0036423E" w:rsidRDefault="00320122" w:rsidP="00320122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Pojemność 80l</w:t>
            </w:r>
          </w:p>
          <w:p w:rsidR="00D05F50" w:rsidRDefault="00320122" w:rsidP="00320122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Moc el. = 1,5kW, 230V</w:t>
            </w:r>
          </w:p>
          <w:p w:rsidR="002312F0" w:rsidRPr="00320122" w:rsidRDefault="002312F0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06</w:t>
            </w:r>
          </w:p>
        </w:tc>
        <w:tc>
          <w:tcPr>
            <w:tcW w:w="7536" w:type="dxa"/>
            <w:vAlign w:val="center"/>
          </w:tcPr>
          <w:p w:rsidR="00D05F50" w:rsidRPr="00D05F50" w:rsidRDefault="002832F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bCs/>
                <w:sz w:val="20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P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07</w:t>
            </w:r>
          </w:p>
        </w:tc>
        <w:tc>
          <w:tcPr>
            <w:tcW w:w="7536" w:type="dxa"/>
            <w:vAlign w:val="center"/>
          </w:tcPr>
          <w:p w:rsidR="00D9496A" w:rsidRPr="00D9496A" w:rsidRDefault="00D9496A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9496A">
              <w:rPr>
                <w:rFonts w:cs="Arial"/>
                <w:color w:val="000000"/>
                <w:sz w:val="19"/>
                <w:szCs w:val="19"/>
              </w:rPr>
              <w:t>Klimatyzator ścienny</w:t>
            </w:r>
            <w:r>
              <w:rPr>
                <w:rFonts w:cs="Arial"/>
                <w:color w:val="000000"/>
                <w:sz w:val="19"/>
                <w:szCs w:val="19"/>
              </w:rPr>
              <w:t>, jednostka wewnętrzna + jednostka zewnętrzna</w:t>
            </w:r>
          </w:p>
          <w:p w:rsidR="00D9496A" w:rsidRPr="00D9496A" w:rsidRDefault="00D9496A" w:rsidP="00D9496A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D9496A">
              <w:rPr>
                <w:rFonts w:cs="Arial"/>
                <w:color w:val="000000"/>
                <w:sz w:val="19"/>
                <w:szCs w:val="19"/>
              </w:rPr>
              <w:t>Czynnik chłodniczy R32</w:t>
            </w:r>
          </w:p>
          <w:p w:rsidR="00D05F50" w:rsidRDefault="00D9496A" w:rsidP="00D9496A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 w:rsidRPr="00D9496A">
              <w:rPr>
                <w:rFonts w:cs="Arial"/>
                <w:color w:val="000000"/>
                <w:sz w:val="19"/>
                <w:szCs w:val="19"/>
              </w:rPr>
              <w:t>Q</w:t>
            </w:r>
            <w:r w:rsidRPr="00D9496A">
              <w:rPr>
                <w:rFonts w:cs="Arial"/>
                <w:color w:val="000000"/>
                <w:sz w:val="13"/>
                <w:szCs w:val="13"/>
              </w:rPr>
              <w:t>chł</w:t>
            </w:r>
            <w:proofErr w:type="spellEnd"/>
            <w:r w:rsidRPr="00D9496A">
              <w:rPr>
                <w:rFonts w:cs="Arial"/>
                <w:color w:val="000000"/>
                <w:sz w:val="19"/>
                <w:szCs w:val="19"/>
              </w:rPr>
              <w:t>=3,5kW</w:t>
            </w:r>
          </w:p>
          <w:p w:rsidR="00EB4996" w:rsidRDefault="00EB499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nawiewny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EB4996" w:rsidRDefault="00EB499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</w:t>
            </w:r>
            <w:r>
              <w:rPr>
                <w:rFonts w:cs="Arial"/>
                <w:color w:val="000000"/>
                <w:sz w:val="19"/>
                <w:szCs w:val="19"/>
              </w:rPr>
              <w:t>wy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780BE7" w:rsidRDefault="00780BE7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780BE7" w:rsidRPr="00780BE7" w:rsidRDefault="00780BE7" w:rsidP="00780BE7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12,25m</w:t>
            </w:r>
            <w:r w:rsidRPr="00780BE7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780BE7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780BE7" w:rsidRDefault="00780BE7" w:rsidP="00780BE7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1225W, 230V</w:t>
            </w:r>
          </w:p>
          <w:p w:rsidR="00E40F3A" w:rsidRDefault="00E40F3A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Czerpnia powietrza </w:t>
            </w:r>
          </w:p>
          <w:p w:rsidR="00E40F3A" w:rsidRDefault="00E40F3A" w:rsidP="00E40F3A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300x200</w:t>
            </w:r>
          </w:p>
          <w:p w:rsidR="00E40F3A" w:rsidRPr="00E40F3A" w:rsidRDefault="00E40F3A" w:rsidP="00E40F3A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E40F3A">
              <w:rPr>
                <w:rFonts w:cs="Arial"/>
                <w:color w:val="000000"/>
                <w:sz w:val="19"/>
                <w:szCs w:val="19"/>
              </w:rPr>
              <w:t>n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=230m</w:t>
            </w:r>
            <w:r w:rsidRPr="00E40F3A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08</w:t>
            </w:r>
          </w:p>
        </w:tc>
        <w:tc>
          <w:tcPr>
            <w:tcW w:w="7536" w:type="dxa"/>
            <w:vAlign w:val="center"/>
          </w:tcPr>
          <w:p w:rsidR="00D05F50" w:rsidRDefault="00AD775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nawiewny </w:t>
            </w:r>
            <w:r w:rsidRPr="00AD7756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 w:rsidRPr="00AD7756">
              <w:rPr>
                <w:rFonts w:cs="Arial"/>
                <w:color w:val="000000"/>
                <w:sz w:val="19"/>
                <w:szCs w:val="19"/>
              </w:rPr>
              <w:t>160</w:t>
            </w:r>
          </w:p>
          <w:p w:rsidR="001E6EA4" w:rsidRDefault="001E6EA4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1E6EA4" w:rsidRPr="001E6EA4" w:rsidRDefault="001E6EA4" w:rsidP="001E6EA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 3m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1E6EA4" w:rsidRDefault="001E6EA4" w:rsidP="001E6EA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300W, 230V</w:t>
            </w:r>
          </w:p>
          <w:p w:rsidR="001E6EA4" w:rsidRDefault="001E6EA4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Elektryczna mata grzejna</w:t>
            </w:r>
          </w:p>
          <w:p w:rsidR="001E6EA4" w:rsidRPr="001E6EA4" w:rsidRDefault="001E6EA4" w:rsidP="001E6EA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4m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  <w:r>
              <w:rPr>
                <w:rFonts w:cs="Arial"/>
                <w:color w:val="000000"/>
                <w:sz w:val="19"/>
                <w:szCs w:val="19"/>
              </w:rPr>
              <w:t>, 100W/m</w:t>
            </w:r>
            <w:r w:rsidRPr="001E6EA4">
              <w:rPr>
                <w:rFonts w:cs="Arial"/>
                <w:color w:val="000000"/>
                <w:sz w:val="19"/>
                <w:szCs w:val="19"/>
              </w:rPr>
              <w:t>²</w:t>
            </w:r>
          </w:p>
          <w:p w:rsidR="001E6EA4" w:rsidRPr="001E6EA4" w:rsidRDefault="001E6EA4" w:rsidP="001E6EA4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= 400W, 230V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09</w:t>
            </w:r>
          </w:p>
        </w:tc>
        <w:tc>
          <w:tcPr>
            <w:tcW w:w="7536" w:type="dxa"/>
            <w:vAlign w:val="center"/>
          </w:tcPr>
          <w:p w:rsidR="00BF72C1" w:rsidRDefault="00BF72C1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Wentylator wyciągowy dwubiegowy </w:t>
            </w:r>
          </w:p>
          <w:p w:rsidR="00D05F50" w:rsidRDefault="00BF72C1" w:rsidP="00BF72C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=100 / 50m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N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el</w:t>
            </w:r>
            <w:r>
              <w:rPr>
                <w:rFonts w:cs="Arial"/>
                <w:color w:val="000000"/>
                <w:sz w:val="19"/>
                <w:szCs w:val="19"/>
              </w:rPr>
              <w:t>=19W, 230V</w:t>
            </w:r>
          </w:p>
          <w:p w:rsidR="003C0AB7" w:rsidRPr="00BF72C1" w:rsidRDefault="003C0AB7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D05F50" w:rsidRPr="00D05F50" w:rsidTr="00C72111">
        <w:tc>
          <w:tcPr>
            <w:tcW w:w="1271" w:type="dxa"/>
            <w:vAlign w:val="center"/>
          </w:tcPr>
          <w:p w:rsidR="00D05F50" w:rsidRDefault="00D05F50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10</w:t>
            </w:r>
          </w:p>
        </w:tc>
        <w:tc>
          <w:tcPr>
            <w:tcW w:w="7536" w:type="dxa"/>
            <w:vAlign w:val="center"/>
          </w:tcPr>
          <w:p w:rsidR="00075DE9" w:rsidRPr="0036423E" w:rsidRDefault="00075DE9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Elektryczny pojemnościowy podgrzewacz wody</w:t>
            </w:r>
          </w:p>
          <w:p w:rsidR="00075DE9" w:rsidRPr="0036423E" w:rsidRDefault="00075DE9" w:rsidP="00075DE9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Pojemność 80l</w:t>
            </w:r>
          </w:p>
          <w:p w:rsidR="00D05F50" w:rsidRDefault="00075DE9" w:rsidP="00075DE9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36423E">
              <w:rPr>
                <w:rFonts w:cs="Arial"/>
                <w:color w:val="000000"/>
                <w:sz w:val="19"/>
                <w:szCs w:val="19"/>
              </w:rPr>
              <w:t>Moc el. = 1,5kW, 230V</w:t>
            </w:r>
          </w:p>
          <w:p w:rsidR="00822162" w:rsidRPr="00822162" w:rsidRDefault="00822162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822162">
              <w:rPr>
                <w:rFonts w:cs="Arial"/>
                <w:color w:val="000000"/>
                <w:sz w:val="19"/>
                <w:szCs w:val="19"/>
              </w:rPr>
              <w:t>Wpust podłogowy DN</w:t>
            </w:r>
            <w:r w:rsidRPr="00822162">
              <w:rPr>
                <w:rFonts w:cs="Arial"/>
                <w:color w:val="000000"/>
                <w:sz w:val="19"/>
                <w:szCs w:val="19"/>
              </w:rPr>
              <w:t>5</w:t>
            </w:r>
            <w:r w:rsidRPr="00822162">
              <w:rPr>
                <w:rFonts w:cs="Arial"/>
                <w:color w:val="000000"/>
                <w:sz w:val="19"/>
                <w:szCs w:val="19"/>
              </w:rPr>
              <w:t xml:space="preserve">0 z syfonem suchym i </w:t>
            </w:r>
          </w:p>
          <w:p w:rsidR="00822162" w:rsidRDefault="00822162" w:rsidP="00822162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>rusztem ze stali nierdzewnej</w:t>
            </w:r>
          </w:p>
          <w:p w:rsidR="00BF72C1" w:rsidRDefault="00BF72C1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Wentylator wyciągowy </w:t>
            </w:r>
          </w:p>
          <w:p w:rsidR="00BF72C1" w:rsidRDefault="00BF72C1" w:rsidP="00BF72C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=30m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N</w:t>
            </w:r>
            <w:r w:rsidRPr="00BF72C1">
              <w:rPr>
                <w:rFonts w:cs="Arial"/>
                <w:color w:val="000000"/>
                <w:sz w:val="19"/>
                <w:szCs w:val="19"/>
              </w:rPr>
              <w:t>el</w:t>
            </w:r>
            <w:r>
              <w:rPr>
                <w:rFonts w:cs="Arial"/>
                <w:color w:val="000000"/>
                <w:sz w:val="19"/>
                <w:szCs w:val="19"/>
              </w:rPr>
              <w:t>=8W, 230V</w:t>
            </w:r>
          </w:p>
          <w:p w:rsidR="003C0AB7" w:rsidRPr="00BF72C1" w:rsidRDefault="003C0AB7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1B27CC" w:rsidRPr="00D05F50" w:rsidTr="00C72111">
        <w:tc>
          <w:tcPr>
            <w:tcW w:w="1271" w:type="dxa"/>
            <w:vAlign w:val="center"/>
          </w:tcPr>
          <w:p w:rsidR="001B27CC" w:rsidRDefault="001B27CC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11</w:t>
            </w:r>
          </w:p>
        </w:tc>
        <w:tc>
          <w:tcPr>
            <w:tcW w:w="7536" w:type="dxa"/>
            <w:vAlign w:val="center"/>
          </w:tcPr>
          <w:p w:rsidR="00EF7C69" w:rsidRDefault="00EF7C69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Pojemnościowy podgrzewacz wody </w:t>
            </w:r>
          </w:p>
          <w:p w:rsidR="00EF7C69" w:rsidRDefault="00EF7C69" w:rsidP="00EF7C69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o pojemności 10dm</w:t>
            </w:r>
            <w:r w:rsidRPr="00EF7C69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</w:p>
          <w:p w:rsidR="001B27CC" w:rsidRDefault="00EF7C69" w:rsidP="00EF7C69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Moc el. 2,2kW, 230V</w:t>
            </w:r>
          </w:p>
          <w:p w:rsidR="000E4956" w:rsidRDefault="000E495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Zaw</w:t>
            </w:r>
            <w:r w:rsidRPr="00783758">
              <w:rPr>
                <w:rFonts w:cs="Arial"/>
                <w:color w:val="000000"/>
                <w:sz w:val="19"/>
                <w:szCs w:val="19"/>
              </w:rPr>
              <w:t>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r wywiewny </w:t>
            </w:r>
            <w:r w:rsidRPr="00783758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125</w:t>
            </w:r>
          </w:p>
          <w:p w:rsidR="00C36346" w:rsidRPr="00EF7C69" w:rsidRDefault="00C3634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</w:tc>
      </w:tr>
      <w:tr w:rsidR="001B27CC" w:rsidRPr="00D05F50" w:rsidTr="00C72111">
        <w:tc>
          <w:tcPr>
            <w:tcW w:w="1271" w:type="dxa"/>
            <w:vAlign w:val="center"/>
          </w:tcPr>
          <w:p w:rsidR="001B27CC" w:rsidRDefault="001B27CC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12</w:t>
            </w:r>
          </w:p>
        </w:tc>
        <w:tc>
          <w:tcPr>
            <w:tcW w:w="7536" w:type="dxa"/>
            <w:vAlign w:val="center"/>
          </w:tcPr>
          <w:p w:rsidR="001B27CC" w:rsidRPr="001B27CC" w:rsidRDefault="001B27CC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1B27CC" w:rsidRPr="001B27CC" w:rsidRDefault="001B27CC" w:rsidP="001B27CC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1B27CC" w:rsidRPr="001B27CC" w:rsidRDefault="001B27CC" w:rsidP="001B27CC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rusztem ze stali nierdzewnej </w:t>
            </w:r>
          </w:p>
        </w:tc>
      </w:tr>
      <w:tr w:rsidR="001B27CC" w:rsidRPr="00D05F50" w:rsidTr="00C72111">
        <w:tc>
          <w:tcPr>
            <w:tcW w:w="1271" w:type="dxa"/>
            <w:vAlign w:val="center"/>
          </w:tcPr>
          <w:p w:rsidR="001B27CC" w:rsidRDefault="001B27CC" w:rsidP="00D05F50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lastRenderedPageBreak/>
              <w:t>13</w:t>
            </w:r>
          </w:p>
        </w:tc>
        <w:tc>
          <w:tcPr>
            <w:tcW w:w="7536" w:type="dxa"/>
            <w:vAlign w:val="center"/>
          </w:tcPr>
          <w:p w:rsidR="001B27CC" w:rsidRPr="001B27CC" w:rsidRDefault="001B27CC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1B27CC" w:rsidRPr="001B27CC" w:rsidRDefault="001B27CC" w:rsidP="001B27CC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1B27CC" w:rsidRPr="001B27CC" w:rsidRDefault="001B27CC" w:rsidP="001B27CC">
            <w:pPr>
              <w:pStyle w:val="Nagwek20"/>
              <w:suppressAutoHyphens/>
              <w:spacing w:before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</w:tc>
      </w:tr>
      <w:tr w:rsidR="001B27CC" w:rsidRPr="00D05F50" w:rsidTr="00C72111">
        <w:tc>
          <w:tcPr>
            <w:tcW w:w="1271" w:type="dxa"/>
            <w:vAlign w:val="center"/>
          </w:tcPr>
          <w:p w:rsidR="001B27CC" w:rsidRDefault="001B27CC" w:rsidP="001B27CC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14</w:t>
            </w:r>
          </w:p>
        </w:tc>
        <w:tc>
          <w:tcPr>
            <w:tcW w:w="7536" w:type="dxa"/>
            <w:vAlign w:val="center"/>
          </w:tcPr>
          <w:p w:rsidR="001B27CC" w:rsidRPr="001B27CC" w:rsidRDefault="001B27CC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1B27CC" w:rsidRPr="001B27CC" w:rsidRDefault="001B27CC" w:rsidP="001B27CC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1B27CC" w:rsidRPr="001B27CC" w:rsidRDefault="001B27CC" w:rsidP="001B27CC">
            <w:pPr>
              <w:pStyle w:val="Nagwek20"/>
              <w:suppressAutoHyphens/>
              <w:spacing w:before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</w:tc>
      </w:tr>
      <w:tr w:rsidR="001B27CC" w:rsidRPr="00D05F50" w:rsidTr="00C72111">
        <w:tc>
          <w:tcPr>
            <w:tcW w:w="1271" w:type="dxa"/>
            <w:vAlign w:val="center"/>
          </w:tcPr>
          <w:p w:rsidR="001B27CC" w:rsidRDefault="001B27CC" w:rsidP="001B27CC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15</w:t>
            </w:r>
          </w:p>
        </w:tc>
        <w:tc>
          <w:tcPr>
            <w:tcW w:w="7536" w:type="dxa"/>
            <w:vAlign w:val="center"/>
          </w:tcPr>
          <w:p w:rsidR="001B27CC" w:rsidRPr="001B27CC" w:rsidRDefault="001B27CC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Wpust podłogowy DN100 z separatorem </w:t>
            </w:r>
          </w:p>
          <w:p w:rsidR="001B27CC" w:rsidRPr="001B27CC" w:rsidRDefault="001B27CC" w:rsidP="001B27CC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color w:val="000000"/>
                <w:sz w:val="19"/>
                <w:szCs w:val="19"/>
              </w:rPr>
              <w:t xml:space="preserve">oleju z klapami zwrotnymi, syfonem suchym i </w:t>
            </w:r>
          </w:p>
          <w:p w:rsidR="001B27CC" w:rsidRDefault="001B27CC" w:rsidP="00076AA0">
            <w:pPr>
              <w:pStyle w:val="Nagwek20"/>
              <w:suppressAutoHyphens/>
              <w:spacing w:before="0" w:after="0"/>
              <w:ind w:left="720"/>
              <w:rPr>
                <w:rFonts w:cs="Arial"/>
                <w:b w:val="0"/>
                <w:color w:val="000000"/>
                <w:sz w:val="19"/>
                <w:szCs w:val="19"/>
              </w:rPr>
            </w:pPr>
            <w:r w:rsidRPr="001B27CC">
              <w:rPr>
                <w:rFonts w:cs="Arial"/>
                <w:b w:val="0"/>
                <w:color w:val="000000"/>
                <w:sz w:val="19"/>
                <w:szCs w:val="19"/>
              </w:rPr>
              <w:t>rusztem ze stali nierdzewnej</w:t>
            </w:r>
          </w:p>
          <w:p w:rsidR="00735771" w:rsidRPr="00735771" w:rsidRDefault="00735771" w:rsidP="007F6E3E">
            <w:pPr>
              <w:pStyle w:val="Akapitzlist"/>
              <w:numPr>
                <w:ilvl w:val="0"/>
                <w:numId w:val="8"/>
              </w:numPr>
            </w:pPr>
            <w:r w:rsidRPr="00735771">
              <w:rPr>
                <w:rFonts w:cs="Arial"/>
                <w:color w:val="000000"/>
                <w:sz w:val="19"/>
                <w:szCs w:val="19"/>
              </w:rPr>
              <w:t>Grzejnik elektryczny Nel.=</w:t>
            </w:r>
            <w:r>
              <w:rPr>
                <w:rFonts w:cs="Arial"/>
                <w:color w:val="000000"/>
                <w:sz w:val="19"/>
                <w:szCs w:val="19"/>
              </w:rPr>
              <w:t>1</w:t>
            </w:r>
            <w:r w:rsidRPr="00735771">
              <w:rPr>
                <w:rFonts w:cs="Arial"/>
                <w:color w:val="000000"/>
                <w:sz w:val="19"/>
                <w:szCs w:val="19"/>
              </w:rPr>
              <w:t>500W</w:t>
            </w:r>
          </w:p>
        </w:tc>
      </w:tr>
      <w:tr w:rsidR="00C72111" w:rsidRPr="00D05F50" w:rsidTr="00C72111">
        <w:tc>
          <w:tcPr>
            <w:tcW w:w="1271" w:type="dxa"/>
            <w:vAlign w:val="center"/>
          </w:tcPr>
          <w:p w:rsidR="00C72111" w:rsidRDefault="00C72111" w:rsidP="001B27CC">
            <w:pPr>
              <w:pStyle w:val="Nagwek20"/>
              <w:suppressAutoHyphens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Poddasze</w:t>
            </w:r>
          </w:p>
        </w:tc>
        <w:tc>
          <w:tcPr>
            <w:tcW w:w="7536" w:type="dxa"/>
            <w:vAlign w:val="center"/>
          </w:tcPr>
          <w:p w:rsidR="00C72111" w:rsidRDefault="00C72111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Centrala </w:t>
            </w:r>
            <w:r>
              <w:rPr>
                <w:rFonts w:cs="Arial"/>
                <w:color w:val="000000"/>
                <w:sz w:val="19"/>
                <w:szCs w:val="19"/>
              </w:rPr>
              <w:t>wentylacyjna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nawiewno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-wywiewna z wymiennikiem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płytowym przeciwprądowym 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n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 230m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/h, </w:t>
            </w:r>
            <w:proofErr w:type="spellStart"/>
            <w:r>
              <w:rPr>
                <w:rFonts w:cs="Arial"/>
                <w:color w:val="000000"/>
                <w:sz w:val="19"/>
                <w:szCs w:val="19"/>
              </w:rPr>
              <w:t>V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w</w:t>
            </w:r>
            <w:proofErr w:type="spellEnd"/>
            <w:r>
              <w:rPr>
                <w:rFonts w:cs="Arial"/>
                <w:color w:val="000000"/>
                <w:sz w:val="19"/>
                <w:szCs w:val="19"/>
              </w:rPr>
              <w:t>=150m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³</w:t>
            </w:r>
            <w:r>
              <w:rPr>
                <w:rFonts w:cs="Arial"/>
                <w:color w:val="000000"/>
                <w:sz w:val="19"/>
                <w:szCs w:val="19"/>
              </w:rPr>
              <w:t>/h, 150Pa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N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el wentylatorów</w:t>
            </w:r>
            <w:r>
              <w:rPr>
                <w:rFonts w:cs="Arial"/>
                <w:color w:val="000000"/>
                <w:sz w:val="19"/>
                <w:szCs w:val="19"/>
              </w:rPr>
              <w:t>=2 x 155W, 230V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N</w:t>
            </w:r>
            <w:r w:rsidRPr="00C72111">
              <w:rPr>
                <w:rFonts w:cs="Arial"/>
                <w:color w:val="000000"/>
                <w:sz w:val="19"/>
                <w:szCs w:val="19"/>
              </w:rPr>
              <w:t>el nagrzewnicy</w:t>
            </w:r>
            <w:r>
              <w:rPr>
                <w:rFonts w:cs="Arial"/>
                <w:color w:val="000000"/>
                <w:sz w:val="19"/>
                <w:szCs w:val="19"/>
              </w:rPr>
              <w:t>=2000W, 230V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Wymiary 712x522x769mm</w:t>
            </w:r>
          </w:p>
          <w:p w:rsidR="00C72111" w:rsidRDefault="00C72111" w:rsidP="00C72111">
            <w:pPr>
              <w:pStyle w:val="Akapitzlist"/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Masa 49kg</w:t>
            </w:r>
          </w:p>
          <w:p w:rsidR="00122C4F" w:rsidRDefault="00122C4F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>Tłumik okrągły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125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nawiew</w:t>
            </w:r>
          </w:p>
          <w:p w:rsidR="00122C4F" w:rsidRDefault="00122C4F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Tłumik okrągły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125 </w:t>
            </w:r>
            <w:r>
              <w:rPr>
                <w:rFonts w:cs="Arial"/>
                <w:color w:val="000000"/>
                <w:sz w:val="19"/>
                <w:szCs w:val="19"/>
              </w:rPr>
              <w:t>wy</w:t>
            </w:r>
            <w:r>
              <w:rPr>
                <w:rFonts w:cs="Arial"/>
                <w:color w:val="000000"/>
                <w:sz w:val="19"/>
                <w:szCs w:val="19"/>
              </w:rPr>
              <w:t>wiew</w:t>
            </w:r>
          </w:p>
          <w:p w:rsidR="00292996" w:rsidRDefault="00292996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 w:rsidRPr="00292996">
              <w:rPr>
                <w:rFonts w:cs="Arial"/>
                <w:color w:val="000000"/>
                <w:sz w:val="19"/>
                <w:szCs w:val="19"/>
              </w:rPr>
              <w:t>Grzejnik elektryczny</w:t>
            </w:r>
            <w:r>
              <w:rPr>
                <w:rFonts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cs="Arial"/>
                <w:color w:val="000000"/>
                <w:sz w:val="19"/>
                <w:szCs w:val="19"/>
              </w:rPr>
              <w:t>N</w:t>
            </w:r>
            <w:r w:rsidRPr="00292996">
              <w:rPr>
                <w:rFonts w:cs="Arial"/>
                <w:color w:val="000000"/>
                <w:sz w:val="19"/>
                <w:szCs w:val="19"/>
              </w:rPr>
              <w:t>el.</w:t>
            </w:r>
            <w:r>
              <w:rPr>
                <w:rFonts w:cs="Arial"/>
                <w:color w:val="000000"/>
                <w:sz w:val="19"/>
                <w:szCs w:val="19"/>
              </w:rPr>
              <w:t>=500W</w:t>
            </w:r>
          </w:p>
          <w:p w:rsidR="005A6B6E" w:rsidRPr="00292996" w:rsidRDefault="005A6B6E" w:rsidP="007F6E3E">
            <w:pPr>
              <w:pStyle w:val="Akapitzlist"/>
              <w:numPr>
                <w:ilvl w:val="0"/>
                <w:numId w:val="8"/>
              </w:numPr>
              <w:overflowPunct/>
              <w:textAlignment w:val="auto"/>
              <w:rPr>
                <w:rFonts w:cs="Arial"/>
                <w:color w:val="000000"/>
                <w:sz w:val="19"/>
                <w:szCs w:val="19"/>
              </w:rPr>
            </w:pPr>
            <w:r>
              <w:rPr>
                <w:rFonts w:cs="Arial"/>
                <w:color w:val="000000"/>
                <w:sz w:val="19"/>
                <w:szCs w:val="19"/>
              </w:rPr>
              <w:t xml:space="preserve">Wyrzutnia powietrza okrągła </w:t>
            </w:r>
            <w:r w:rsidRPr="00122C4F">
              <w:rPr>
                <w:rFonts w:ascii="Cambria Math" w:hAnsi="Cambria Math" w:cs="Cambria Math"/>
                <w:color w:val="000000"/>
                <w:sz w:val="19"/>
                <w:szCs w:val="19"/>
              </w:rPr>
              <w:t>∅</w:t>
            </w:r>
            <w:r>
              <w:rPr>
                <w:rFonts w:cs="Arial"/>
                <w:color w:val="000000"/>
                <w:sz w:val="19"/>
                <w:szCs w:val="19"/>
              </w:rPr>
              <w:t>160</w:t>
            </w:r>
            <w:bookmarkStart w:id="28" w:name="_GoBack"/>
            <w:bookmarkEnd w:id="28"/>
          </w:p>
        </w:tc>
      </w:tr>
    </w:tbl>
    <w:p w:rsidR="008C305B" w:rsidRDefault="008C305B" w:rsidP="008C305B">
      <w:pPr>
        <w:pStyle w:val="Nagwek20"/>
        <w:suppressAutoHyphens/>
        <w:rPr>
          <w:rFonts w:cs="Arial"/>
          <w:bCs/>
          <w:szCs w:val="24"/>
        </w:rPr>
      </w:pPr>
      <w:r w:rsidRPr="00E03819">
        <w:rPr>
          <w:rFonts w:cs="Arial"/>
          <w:bCs/>
          <w:szCs w:val="24"/>
        </w:rPr>
        <w:t xml:space="preserve"> </w:t>
      </w:r>
    </w:p>
    <w:p w:rsidR="008C305B" w:rsidRPr="008C305B" w:rsidRDefault="008C305B" w:rsidP="008C305B"/>
    <w:sectPr w:rsidR="008C305B" w:rsidRPr="008C305B" w:rsidSect="00EF38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907" w:right="1134" w:bottom="1276" w:left="1418" w:header="709" w:footer="709" w:gutter="680"/>
      <w:paperSrc w:first="7" w:other="7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E3E" w:rsidRDefault="007F6E3E">
      <w:r>
        <w:separator/>
      </w:r>
    </w:p>
  </w:endnote>
  <w:endnote w:type="continuationSeparator" w:id="0">
    <w:p w:rsidR="007F6E3E" w:rsidRDefault="007F6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, 'Times New Rom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 w:rsidP="00B359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6A0" w:rsidRDefault="004E46A0" w:rsidP="002346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49642"/>
      <w:docPartObj>
        <w:docPartGallery w:val="Page Numbers (Bottom of Page)"/>
        <w:docPartUnique/>
      </w:docPartObj>
    </w:sdtPr>
    <w:sdtEndPr/>
    <w:sdtContent>
      <w:p w:rsidR="001A5A07" w:rsidRDefault="001A5A07" w:rsidP="001A5A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B6E">
          <w:rPr>
            <w:noProof/>
          </w:rPr>
          <w:t>12</w:t>
        </w:r>
        <w:r>
          <w:fldChar w:fldCharType="end"/>
        </w:r>
      </w:p>
    </w:sdtContent>
  </w:sdt>
  <w:p w:rsidR="004E46A0" w:rsidRDefault="004E46A0" w:rsidP="002346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E3E" w:rsidRDefault="007F6E3E">
      <w:r>
        <w:separator/>
      </w:r>
    </w:p>
  </w:footnote>
  <w:footnote w:type="continuationSeparator" w:id="0">
    <w:p w:rsidR="007F6E3E" w:rsidRDefault="007F6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4E46A0" w:rsidRDefault="004E46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A0" w:rsidRDefault="004E46A0">
    <w:pPr>
      <w:pStyle w:val="Nagwek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CF40F66"/>
    <w:multiLevelType w:val="multilevel"/>
    <w:tmpl w:val="E81E86CE"/>
    <w:styleLink w:val="WW8Num7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8"/>
        <w:u w:val="none"/>
        <w:vertAlign w:val="baseline"/>
        <w:em w:val="none"/>
        <w:lang w:val="pl-PL" w:bidi="ar-SA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rPr>
        <w:rFonts w:cs="Times New Roman"/>
        <w:b w:val="0"/>
        <w:bCs w:val="0"/>
        <w:caps w:val="0"/>
        <w:smallCaps w:val="0"/>
        <w:strike w:val="0"/>
        <w:dstrike w:val="0"/>
        <w:vanish w:val="0"/>
        <w:spacing w:val="0"/>
        <w:kern w:val="3"/>
        <w:position w:val="0"/>
        <w:sz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" w15:restartNumberingAfterBreak="0">
    <w:nsid w:val="179C5EAE"/>
    <w:multiLevelType w:val="hybridMultilevel"/>
    <w:tmpl w:val="F85CAE38"/>
    <w:lvl w:ilvl="0" w:tplc="89EA6D4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30A3C"/>
    <w:multiLevelType w:val="hybridMultilevel"/>
    <w:tmpl w:val="8B3AA2B6"/>
    <w:lvl w:ilvl="0" w:tplc="89EA6D42">
      <w:start w:val="1"/>
      <w:numFmt w:val="bullet"/>
      <w:lvlText w:val="-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2B8F37E0"/>
    <w:multiLevelType w:val="hybridMultilevel"/>
    <w:tmpl w:val="21ECB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D69C9"/>
    <w:multiLevelType w:val="multilevel"/>
    <w:tmpl w:val="73C27B52"/>
    <w:lvl w:ilvl="0">
      <w:start w:val="1"/>
      <w:numFmt w:val="decimal"/>
      <w:lvlText w:val="%1."/>
      <w:lvlJc w:val="left"/>
      <w:pPr>
        <w:tabs>
          <w:tab w:val="num" w:pos="567"/>
        </w:tabs>
        <w:ind w:left="737" w:hanging="737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850"/>
        </w:tabs>
        <w:ind w:left="1850" w:hanging="432"/>
      </w:pPr>
      <w:rPr>
        <w:rFonts w:hint="default"/>
        <w:b/>
        <w:i/>
        <w:caps w:val="0"/>
        <w:strike w:val="0"/>
        <w:dstrike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3B9D35DC"/>
    <w:multiLevelType w:val="multilevel"/>
    <w:tmpl w:val="C9821CF6"/>
    <w:styleLink w:val="WW8Num8"/>
    <w:lvl w:ilvl="0">
      <w:start w:val="1"/>
      <w:numFmt w:val="decimal"/>
      <w:pStyle w:val="nagwek2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5E0B296F"/>
    <w:multiLevelType w:val="multilevel"/>
    <w:tmpl w:val="8C4019DA"/>
    <w:lvl w:ilvl="0">
      <w:start w:val="1"/>
      <w:numFmt w:val="decimal"/>
      <w:lvlText w:val="%1."/>
      <w:lvlJc w:val="left"/>
      <w:pPr>
        <w:ind w:left="109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77" w:hanging="2160"/>
      </w:pPr>
      <w:rPr>
        <w:rFonts w:hint="default"/>
      </w:rPr>
    </w:lvl>
  </w:abstractNum>
  <w:abstractNum w:abstractNumId="8" w15:restartNumberingAfterBreak="0">
    <w:nsid w:val="6AD82D02"/>
    <w:multiLevelType w:val="hybridMultilevel"/>
    <w:tmpl w:val="E8361F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5173A5A"/>
    <w:multiLevelType w:val="hybridMultilevel"/>
    <w:tmpl w:val="DFB85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2D"/>
    <w:rsid w:val="0000027E"/>
    <w:rsid w:val="00014EAD"/>
    <w:rsid w:val="0001571E"/>
    <w:rsid w:val="00022CD1"/>
    <w:rsid w:val="000273F6"/>
    <w:rsid w:val="000339BE"/>
    <w:rsid w:val="0003689E"/>
    <w:rsid w:val="000409DA"/>
    <w:rsid w:val="00045C93"/>
    <w:rsid w:val="00050C73"/>
    <w:rsid w:val="00060D76"/>
    <w:rsid w:val="00061310"/>
    <w:rsid w:val="000616DF"/>
    <w:rsid w:val="00061EC2"/>
    <w:rsid w:val="0006521E"/>
    <w:rsid w:val="00066136"/>
    <w:rsid w:val="00067379"/>
    <w:rsid w:val="0006791F"/>
    <w:rsid w:val="00075DE9"/>
    <w:rsid w:val="00076AA0"/>
    <w:rsid w:val="00083752"/>
    <w:rsid w:val="00090147"/>
    <w:rsid w:val="000907B5"/>
    <w:rsid w:val="000A24F2"/>
    <w:rsid w:val="000A3F0B"/>
    <w:rsid w:val="000A70F0"/>
    <w:rsid w:val="000B3439"/>
    <w:rsid w:val="000C42F9"/>
    <w:rsid w:val="000D1CD3"/>
    <w:rsid w:val="000D4CC6"/>
    <w:rsid w:val="000E4956"/>
    <w:rsid w:val="000E6DB0"/>
    <w:rsid w:val="000F46DC"/>
    <w:rsid w:val="000F5139"/>
    <w:rsid w:val="00105A53"/>
    <w:rsid w:val="00110557"/>
    <w:rsid w:val="00115AB6"/>
    <w:rsid w:val="001178D2"/>
    <w:rsid w:val="0012225F"/>
    <w:rsid w:val="00122C4F"/>
    <w:rsid w:val="00126C99"/>
    <w:rsid w:val="001274FE"/>
    <w:rsid w:val="00130120"/>
    <w:rsid w:val="00132812"/>
    <w:rsid w:val="00132A28"/>
    <w:rsid w:val="001358F0"/>
    <w:rsid w:val="00141D66"/>
    <w:rsid w:val="00144329"/>
    <w:rsid w:val="00152918"/>
    <w:rsid w:val="0015336B"/>
    <w:rsid w:val="00157214"/>
    <w:rsid w:val="00161426"/>
    <w:rsid w:val="00172543"/>
    <w:rsid w:val="00172939"/>
    <w:rsid w:val="00177836"/>
    <w:rsid w:val="001861AC"/>
    <w:rsid w:val="001930D0"/>
    <w:rsid w:val="00193FFF"/>
    <w:rsid w:val="00196BE3"/>
    <w:rsid w:val="001A2270"/>
    <w:rsid w:val="001A23D5"/>
    <w:rsid w:val="001A2823"/>
    <w:rsid w:val="001A5A07"/>
    <w:rsid w:val="001A7BF5"/>
    <w:rsid w:val="001B27CC"/>
    <w:rsid w:val="001B65BA"/>
    <w:rsid w:val="001D3408"/>
    <w:rsid w:val="001D5A4C"/>
    <w:rsid w:val="001E02D0"/>
    <w:rsid w:val="001E0FD0"/>
    <w:rsid w:val="001E328D"/>
    <w:rsid w:val="001E58AE"/>
    <w:rsid w:val="001E60EF"/>
    <w:rsid w:val="001E6EA4"/>
    <w:rsid w:val="001F05F8"/>
    <w:rsid w:val="001F295A"/>
    <w:rsid w:val="001F51EE"/>
    <w:rsid w:val="001F6EE5"/>
    <w:rsid w:val="00201595"/>
    <w:rsid w:val="002160DE"/>
    <w:rsid w:val="0021648A"/>
    <w:rsid w:val="00222433"/>
    <w:rsid w:val="00223849"/>
    <w:rsid w:val="002255F8"/>
    <w:rsid w:val="002312F0"/>
    <w:rsid w:val="00233B6A"/>
    <w:rsid w:val="0023463C"/>
    <w:rsid w:val="00235F3E"/>
    <w:rsid w:val="00236232"/>
    <w:rsid w:val="0024100D"/>
    <w:rsid w:val="00251081"/>
    <w:rsid w:val="00251568"/>
    <w:rsid w:val="00255621"/>
    <w:rsid w:val="00255B8A"/>
    <w:rsid w:val="00257FF9"/>
    <w:rsid w:val="0026241C"/>
    <w:rsid w:val="00262701"/>
    <w:rsid w:val="0026275A"/>
    <w:rsid w:val="00265AB2"/>
    <w:rsid w:val="0027004E"/>
    <w:rsid w:val="00273888"/>
    <w:rsid w:val="00275D2E"/>
    <w:rsid w:val="002832F6"/>
    <w:rsid w:val="002924DF"/>
    <w:rsid w:val="00292996"/>
    <w:rsid w:val="00292BCF"/>
    <w:rsid w:val="002966B1"/>
    <w:rsid w:val="002A0AF4"/>
    <w:rsid w:val="002A2887"/>
    <w:rsid w:val="002A31C4"/>
    <w:rsid w:val="002B0301"/>
    <w:rsid w:val="002B796D"/>
    <w:rsid w:val="002C5BDC"/>
    <w:rsid w:val="002C7D74"/>
    <w:rsid w:val="002D6B82"/>
    <w:rsid w:val="002E2372"/>
    <w:rsid w:val="002F7B3A"/>
    <w:rsid w:val="00302871"/>
    <w:rsid w:val="00302E26"/>
    <w:rsid w:val="003142CF"/>
    <w:rsid w:val="00320122"/>
    <w:rsid w:val="00320682"/>
    <w:rsid w:val="00321FC7"/>
    <w:rsid w:val="00323552"/>
    <w:rsid w:val="00326DB2"/>
    <w:rsid w:val="003312C3"/>
    <w:rsid w:val="00331E29"/>
    <w:rsid w:val="00332E2F"/>
    <w:rsid w:val="00334ACD"/>
    <w:rsid w:val="00335097"/>
    <w:rsid w:val="003359DE"/>
    <w:rsid w:val="0033706B"/>
    <w:rsid w:val="00337674"/>
    <w:rsid w:val="00340E67"/>
    <w:rsid w:val="00340E83"/>
    <w:rsid w:val="003440B4"/>
    <w:rsid w:val="0035153F"/>
    <w:rsid w:val="0036175D"/>
    <w:rsid w:val="0036253F"/>
    <w:rsid w:val="0036423E"/>
    <w:rsid w:val="00392EF4"/>
    <w:rsid w:val="00393809"/>
    <w:rsid w:val="00394A77"/>
    <w:rsid w:val="003A1DE0"/>
    <w:rsid w:val="003B15FF"/>
    <w:rsid w:val="003B2A78"/>
    <w:rsid w:val="003B6811"/>
    <w:rsid w:val="003B7FEF"/>
    <w:rsid w:val="003C0AB7"/>
    <w:rsid w:val="003C11E3"/>
    <w:rsid w:val="003D1304"/>
    <w:rsid w:val="003D42D1"/>
    <w:rsid w:val="003E25F2"/>
    <w:rsid w:val="004008F9"/>
    <w:rsid w:val="00403518"/>
    <w:rsid w:val="004045C4"/>
    <w:rsid w:val="00404B8E"/>
    <w:rsid w:val="00405B4D"/>
    <w:rsid w:val="00406DF3"/>
    <w:rsid w:val="00407316"/>
    <w:rsid w:val="00413234"/>
    <w:rsid w:val="004269EF"/>
    <w:rsid w:val="00427282"/>
    <w:rsid w:val="00430AE3"/>
    <w:rsid w:val="00443BF4"/>
    <w:rsid w:val="00445E6E"/>
    <w:rsid w:val="004527FD"/>
    <w:rsid w:val="0045449F"/>
    <w:rsid w:val="00457907"/>
    <w:rsid w:val="0046394F"/>
    <w:rsid w:val="00465710"/>
    <w:rsid w:val="0046696F"/>
    <w:rsid w:val="0047217E"/>
    <w:rsid w:val="0047531A"/>
    <w:rsid w:val="00477AA3"/>
    <w:rsid w:val="00483CC0"/>
    <w:rsid w:val="00485914"/>
    <w:rsid w:val="00491037"/>
    <w:rsid w:val="00493699"/>
    <w:rsid w:val="00497729"/>
    <w:rsid w:val="004A17FE"/>
    <w:rsid w:val="004A1954"/>
    <w:rsid w:val="004A29B4"/>
    <w:rsid w:val="004A2ECE"/>
    <w:rsid w:val="004A7768"/>
    <w:rsid w:val="004B1366"/>
    <w:rsid w:val="004B5BDD"/>
    <w:rsid w:val="004B7A4B"/>
    <w:rsid w:val="004C4C21"/>
    <w:rsid w:val="004D0721"/>
    <w:rsid w:val="004D2DDA"/>
    <w:rsid w:val="004D6237"/>
    <w:rsid w:val="004D67A3"/>
    <w:rsid w:val="004D710B"/>
    <w:rsid w:val="004E0C11"/>
    <w:rsid w:val="004E0EBC"/>
    <w:rsid w:val="004E3B1D"/>
    <w:rsid w:val="004E46A0"/>
    <w:rsid w:val="004E5AEE"/>
    <w:rsid w:val="004E7423"/>
    <w:rsid w:val="004F3449"/>
    <w:rsid w:val="004F5719"/>
    <w:rsid w:val="00500749"/>
    <w:rsid w:val="005029A4"/>
    <w:rsid w:val="0050704B"/>
    <w:rsid w:val="0051612D"/>
    <w:rsid w:val="00516397"/>
    <w:rsid w:val="00517F5F"/>
    <w:rsid w:val="00522F57"/>
    <w:rsid w:val="00524A2A"/>
    <w:rsid w:val="00527438"/>
    <w:rsid w:val="00531C6C"/>
    <w:rsid w:val="00540B52"/>
    <w:rsid w:val="00542A82"/>
    <w:rsid w:val="00555509"/>
    <w:rsid w:val="0056466A"/>
    <w:rsid w:val="00565D5F"/>
    <w:rsid w:val="00575B0C"/>
    <w:rsid w:val="0057758E"/>
    <w:rsid w:val="005827AB"/>
    <w:rsid w:val="00584EC0"/>
    <w:rsid w:val="005853F5"/>
    <w:rsid w:val="00585F16"/>
    <w:rsid w:val="005907E1"/>
    <w:rsid w:val="00590D28"/>
    <w:rsid w:val="005962E7"/>
    <w:rsid w:val="005964F5"/>
    <w:rsid w:val="005A6B6E"/>
    <w:rsid w:val="005A6E7B"/>
    <w:rsid w:val="005B22BD"/>
    <w:rsid w:val="005B2906"/>
    <w:rsid w:val="005B3611"/>
    <w:rsid w:val="005B5F26"/>
    <w:rsid w:val="005B6306"/>
    <w:rsid w:val="005B7359"/>
    <w:rsid w:val="005B78A8"/>
    <w:rsid w:val="005C3539"/>
    <w:rsid w:val="005C4B84"/>
    <w:rsid w:val="005C5238"/>
    <w:rsid w:val="005C712F"/>
    <w:rsid w:val="005D6621"/>
    <w:rsid w:val="005D6952"/>
    <w:rsid w:val="005E40F9"/>
    <w:rsid w:val="005F0AA3"/>
    <w:rsid w:val="005F5CB2"/>
    <w:rsid w:val="00600B24"/>
    <w:rsid w:val="006016DA"/>
    <w:rsid w:val="006047C3"/>
    <w:rsid w:val="00606F30"/>
    <w:rsid w:val="00612913"/>
    <w:rsid w:val="0061790F"/>
    <w:rsid w:val="006275CE"/>
    <w:rsid w:val="00630138"/>
    <w:rsid w:val="0063160B"/>
    <w:rsid w:val="006419E2"/>
    <w:rsid w:val="00643162"/>
    <w:rsid w:val="0064411C"/>
    <w:rsid w:val="00644C06"/>
    <w:rsid w:val="00650613"/>
    <w:rsid w:val="00650AD3"/>
    <w:rsid w:val="00662130"/>
    <w:rsid w:val="00667B67"/>
    <w:rsid w:val="00670370"/>
    <w:rsid w:val="00675EBA"/>
    <w:rsid w:val="00685822"/>
    <w:rsid w:val="006913F4"/>
    <w:rsid w:val="00692E18"/>
    <w:rsid w:val="00697802"/>
    <w:rsid w:val="006B02F4"/>
    <w:rsid w:val="006C454C"/>
    <w:rsid w:val="006C4EC0"/>
    <w:rsid w:val="006C602F"/>
    <w:rsid w:val="006D17E2"/>
    <w:rsid w:val="006D4A15"/>
    <w:rsid w:val="006F1873"/>
    <w:rsid w:val="007140DD"/>
    <w:rsid w:val="00716EE7"/>
    <w:rsid w:val="00724665"/>
    <w:rsid w:val="00727756"/>
    <w:rsid w:val="00730DEA"/>
    <w:rsid w:val="00735771"/>
    <w:rsid w:val="00750CB3"/>
    <w:rsid w:val="00752E47"/>
    <w:rsid w:val="00760DCC"/>
    <w:rsid w:val="00763078"/>
    <w:rsid w:val="00764933"/>
    <w:rsid w:val="0077018D"/>
    <w:rsid w:val="00774D3D"/>
    <w:rsid w:val="00780BE7"/>
    <w:rsid w:val="00782942"/>
    <w:rsid w:val="00783758"/>
    <w:rsid w:val="00785DED"/>
    <w:rsid w:val="00795A72"/>
    <w:rsid w:val="007A4441"/>
    <w:rsid w:val="007B2504"/>
    <w:rsid w:val="007B3845"/>
    <w:rsid w:val="007B7754"/>
    <w:rsid w:val="007C5F09"/>
    <w:rsid w:val="007C799A"/>
    <w:rsid w:val="007D0AC8"/>
    <w:rsid w:val="007D2F57"/>
    <w:rsid w:val="007D42DB"/>
    <w:rsid w:val="007D5653"/>
    <w:rsid w:val="007D7C7B"/>
    <w:rsid w:val="007F2FB2"/>
    <w:rsid w:val="007F405C"/>
    <w:rsid w:val="007F5734"/>
    <w:rsid w:val="007F5CD4"/>
    <w:rsid w:val="007F6E3E"/>
    <w:rsid w:val="00800A3B"/>
    <w:rsid w:val="00800AFF"/>
    <w:rsid w:val="00807F43"/>
    <w:rsid w:val="00812387"/>
    <w:rsid w:val="008128A1"/>
    <w:rsid w:val="0081366C"/>
    <w:rsid w:val="00813A38"/>
    <w:rsid w:val="008152C1"/>
    <w:rsid w:val="00822162"/>
    <w:rsid w:val="00825C47"/>
    <w:rsid w:val="00830D7F"/>
    <w:rsid w:val="00835610"/>
    <w:rsid w:val="00841058"/>
    <w:rsid w:val="008444ED"/>
    <w:rsid w:val="00857458"/>
    <w:rsid w:val="00857F56"/>
    <w:rsid w:val="00860E48"/>
    <w:rsid w:val="008611F6"/>
    <w:rsid w:val="008652B5"/>
    <w:rsid w:val="00866DFE"/>
    <w:rsid w:val="00873179"/>
    <w:rsid w:val="00874F6A"/>
    <w:rsid w:val="0088026A"/>
    <w:rsid w:val="00886903"/>
    <w:rsid w:val="008905EA"/>
    <w:rsid w:val="00897D28"/>
    <w:rsid w:val="008B0C51"/>
    <w:rsid w:val="008C305B"/>
    <w:rsid w:val="008D0A2E"/>
    <w:rsid w:val="008D513E"/>
    <w:rsid w:val="008E00A0"/>
    <w:rsid w:val="008E2582"/>
    <w:rsid w:val="008F0A90"/>
    <w:rsid w:val="008F50BF"/>
    <w:rsid w:val="00902D4D"/>
    <w:rsid w:val="00903CBF"/>
    <w:rsid w:val="009040C4"/>
    <w:rsid w:val="00907367"/>
    <w:rsid w:val="00911C11"/>
    <w:rsid w:val="00914C16"/>
    <w:rsid w:val="00915863"/>
    <w:rsid w:val="009178E0"/>
    <w:rsid w:val="00921CAC"/>
    <w:rsid w:val="00924FBD"/>
    <w:rsid w:val="0092744B"/>
    <w:rsid w:val="00932C67"/>
    <w:rsid w:val="00935987"/>
    <w:rsid w:val="00935B2B"/>
    <w:rsid w:val="009400A9"/>
    <w:rsid w:val="00942830"/>
    <w:rsid w:val="009437FD"/>
    <w:rsid w:val="00943F21"/>
    <w:rsid w:val="00950AA0"/>
    <w:rsid w:val="00952366"/>
    <w:rsid w:val="00956538"/>
    <w:rsid w:val="009726BF"/>
    <w:rsid w:val="0097458D"/>
    <w:rsid w:val="00982F76"/>
    <w:rsid w:val="00983A0D"/>
    <w:rsid w:val="00987AED"/>
    <w:rsid w:val="00995E2E"/>
    <w:rsid w:val="009A2613"/>
    <w:rsid w:val="009A4538"/>
    <w:rsid w:val="009A60C6"/>
    <w:rsid w:val="009A642E"/>
    <w:rsid w:val="009A64A5"/>
    <w:rsid w:val="009B0467"/>
    <w:rsid w:val="009B1CF6"/>
    <w:rsid w:val="009B1E48"/>
    <w:rsid w:val="009B3DB2"/>
    <w:rsid w:val="009D076A"/>
    <w:rsid w:val="009D50DF"/>
    <w:rsid w:val="009F206C"/>
    <w:rsid w:val="009F3933"/>
    <w:rsid w:val="009F6ECB"/>
    <w:rsid w:val="00A06D35"/>
    <w:rsid w:val="00A10256"/>
    <w:rsid w:val="00A11A0C"/>
    <w:rsid w:val="00A1201D"/>
    <w:rsid w:val="00A13302"/>
    <w:rsid w:val="00A1357A"/>
    <w:rsid w:val="00A135AF"/>
    <w:rsid w:val="00A13BE6"/>
    <w:rsid w:val="00A14E18"/>
    <w:rsid w:val="00A1513E"/>
    <w:rsid w:val="00A15499"/>
    <w:rsid w:val="00A25D13"/>
    <w:rsid w:val="00A3480D"/>
    <w:rsid w:val="00A36DA6"/>
    <w:rsid w:val="00A37C25"/>
    <w:rsid w:val="00A40B5C"/>
    <w:rsid w:val="00A414CC"/>
    <w:rsid w:val="00A5180B"/>
    <w:rsid w:val="00A609AF"/>
    <w:rsid w:val="00A62476"/>
    <w:rsid w:val="00A62B2F"/>
    <w:rsid w:val="00A64265"/>
    <w:rsid w:val="00A77ED4"/>
    <w:rsid w:val="00A804FF"/>
    <w:rsid w:val="00AA31CC"/>
    <w:rsid w:val="00AA40B1"/>
    <w:rsid w:val="00AA54B8"/>
    <w:rsid w:val="00AB7EAA"/>
    <w:rsid w:val="00AC2FB5"/>
    <w:rsid w:val="00AC5019"/>
    <w:rsid w:val="00AD4E64"/>
    <w:rsid w:val="00AD4EB0"/>
    <w:rsid w:val="00AD5301"/>
    <w:rsid w:val="00AD547E"/>
    <w:rsid w:val="00AD6C35"/>
    <w:rsid w:val="00AD7756"/>
    <w:rsid w:val="00AE1EF2"/>
    <w:rsid w:val="00AE525C"/>
    <w:rsid w:val="00AF0177"/>
    <w:rsid w:val="00AF2790"/>
    <w:rsid w:val="00AF33B0"/>
    <w:rsid w:val="00B03192"/>
    <w:rsid w:val="00B0622E"/>
    <w:rsid w:val="00B137CF"/>
    <w:rsid w:val="00B13A99"/>
    <w:rsid w:val="00B174D2"/>
    <w:rsid w:val="00B21641"/>
    <w:rsid w:val="00B32A35"/>
    <w:rsid w:val="00B32F22"/>
    <w:rsid w:val="00B33B54"/>
    <w:rsid w:val="00B359E1"/>
    <w:rsid w:val="00B43A11"/>
    <w:rsid w:val="00B4526E"/>
    <w:rsid w:val="00B51CD6"/>
    <w:rsid w:val="00B620D6"/>
    <w:rsid w:val="00B66FB8"/>
    <w:rsid w:val="00B67D45"/>
    <w:rsid w:val="00B71611"/>
    <w:rsid w:val="00B736D8"/>
    <w:rsid w:val="00B74952"/>
    <w:rsid w:val="00B76815"/>
    <w:rsid w:val="00B77CD2"/>
    <w:rsid w:val="00B815AE"/>
    <w:rsid w:val="00B85F4B"/>
    <w:rsid w:val="00B863EA"/>
    <w:rsid w:val="00B87DD7"/>
    <w:rsid w:val="00BA22F2"/>
    <w:rsid w:val="00BA4677"/>
    <w:rsid w:val="00BA6ABF"/>
    <w:rsid w:val="00BB1471"/>
    <w:rsid w:val="00BB3793"/>
    <w:rsid w:val="00BB3B45"/>
    <w:rsid w:val="00BB5AB0"/>
    <w:rsid w:val="00BC1564"/>
    <w:rsid w:val="00BE5F0B"/>
    <w:rsid w:val="00BE7CD4"/>
    <w:rsid w:val="00BF105E"/>
    <w:rsid w:val="00BF26DD"/>
    <w:rsid w:val="00BF603E"/>
    <w:rsid w:val="00BF72C1"/>
    <w:rsid w:val="00BF74BC"/>
    <w:rsid w:val="00C06494"/>
    <w:rsid w:val="00C17758"/>
    <w:rsid w:val="00C36346"/>
    <w:rsid w:val="00C368AA"/>
    <w:rsid w:val="00C51A7F"/>
    <w:rsid w:val="00C56ECE"/>
    <w:rsid w:val="00C62A40"/>
    <w:rsid w:val="00C63A33"/>
    <w:rsid w:val="00C67654"/>
    <w:rsid w:val="00C72111"/>
    <w:rsid w:val="00C75275"/>
    <w:rsid w:val="00C77FE3"/>
    <w:rsid w:val="00C800EA"/>
    <w:rsid w:val="00C82B72"/>
    <w:rsid w:val="00C86ADF"/>
    <w:rsid w:val="00C93471"/>
    <w:rsid w:val="00CA6D2D"/>
    <w:rsid w:val="00CB74ED"/>
    <w:rsid w:val="00CC157F"/>
    <w:rsid w:val="00CC58D3"/>
    <w:rsid w:val="00CD1B7A"/>
    <w:rsid w:val="00CD3AA6"/>
    <w:rsid w:val="00CD6B4B"/>
    <w:rsid w:val="00CE11B8"/>
    <w:rsid w:val="00CE5316"/>
    <w:rsid w:val="00CE7346"/>
    <w:rsid w:val="00CF372C"/>
    <w:rsid w:val="00D026C6"/>
    <w:rsid w:val="00D02BB6"/>
    <w:rsid w:val="00D05F50"/>
    <w:rsid w:val="00D1066B"/>
    <w:rsid w:val="00D2406D"/>
    <w:rsid w:val="00D36E74"/>
    <w:rsid w:val="00D40E31"/>
    <w:rsid w:val="00D41C0A"/>
    <w:rsid w:val="00D45C1F"/>
    <w:rsid w:val="00D45E97"/>
    <w:rsid w:val="00D47AD1"/>
    <w:rsid w:val="00D51E27"/>
    <w:rsid w:val="00D53716"/>
    <w:rsid w:val="00D54E14"/>
    <w:rsid w:val="00D610E3"/>
    <w:rsid w:val="00D636F3"/>
    <w:rsid w:val="00D75985"/>
    <w:rsid w:val="00D77636"/>
    <w:rsid w:val="00D804C3"/>
    <w:rsid w:val="00D80A04"/>
    <w:rsid w:val="00D81D29"/>
    <w:rsid w:val="00D8743F"/>
    <w:rsid w:val="00D924B8"/>
    <w:rsid w:val="00D9496A"/>
    <w:rsid w:val="00DA576E"/>
    <w:rsid w:val="00DA6435"/>
    <w:rsid w:val="00DB0015"/>
    <w:rsid w:val="00DB36D2"/>
    <w:rsid w:val="00DB5BAC"/>
    <w:rsid w:val="00DC04AE"/>
    <w:rsid w:val="00DC698F"/>
    <w:rsid w:val="00DD01AB"/>
    <w:rsid w:val="00DD2126"/>
    <w:rsid w:val="00DE251A"/>
    <w:rsid w:val="00DE48C6"/>
    <w:rsid w:val="00DE507C"/>
    <w:rsid w:val="00DE6762"/>
    <w:rsid w:val="00DF0658"/>
    <w:rsid w:val="00DF3377"/>
    <w:rsid w:val="00E01E2E"/>
    <w:rsid w:val="00E03819"/>
    <w:rsid w:val="00E06C0B"/>
    <w:rsid w:val="00E10AE7"/>
    <w:rsid w:val="00E111CB"/>
    <w:rsid w:val="00E206CB"/>
    <w:rsid w:val="00E25330"/>
    <w:rsid w:val="00E319D8"/>
    <w:rsid w:val="00E40F3A"/>
    <w:rsid w:val="00E43366"/>
    <w:rsid w:val="00E44494"/>
    <w:rsid w:val="00E4726D"/>
    <w:rsid w:val="00E529F1"/>
    <w:rsid w:val="00E556AE"/>
    <w:rsid w:val="00E67DAB"/>
    <w:rsid w:val="00E73D7D"/>
    <w:rsid w:val="00E74345"/>
    <w:rsid w:val="00E75845"/>
    <w:rsid w:val="00E82344"/>
    <w:rsid w:val="00E83955"/>
    <w:rsid w:val="00E9055A"/>
    <w:rsid w:val="00E9149A"/>
    <w:rsid w:val="00EA76BF"/>
    <w:rsid w:val="00EB1D1E"/>
    <w:rsid w:val="00EB4996"/>
    <w:rsid w:val="00EB6633"/>
    <w:rsid w:val="00EB74EA"/>
    <w:rsid w:val="00EC40DB"/>
    <w:rsid w:val="00EC5106"/>
    <w:rsid w:val="00ED1B76"/>
    <w:rsid w:val="00ED23BE"/>
    <w:rsid w:val="00ED39CF"/>
    <w:rsid w:val="00ED6A53"/>
    <w:rsid w:val="00ED742D"/>
    <w:rsid w:val="00EE05AD"/>
    <w:rsid w:val="00EE4E61"/>
    <w:rsid w:val="00EE5EC0"/>
    <w:rsid w:val="00EE5ECA"/>
    <w:rsid w:val="00EF38D9"/>
    <w:rsid w:val="00EF5D0F"/>
    <w:rsid w:val="00EF5EFA"/>
    <w:rsid w:val="00EF7C69"/>
    <w:rsid w:val="00F0181B"/>
    <w:rsid w:val="00F043A9"/>
    <w:rsid w:val="00F10BF6"/>
    <w:rsid w:val="00F139F0"/>
    <w:rsid w:val="00F13CF4"/>
    <w:rsid w:val="00F13E42"/>
    <w:rsid w:val="00F3135E"/>
    <w:rsid w:val="00F41EE5"/>
    <w:rsid w:val="00F4318A"/>
    <w:rsid w:val="00F43753"/>
    <w:rsid w:val="00F529C9"/>
    <w:rsid w:val="00F6079F"/>
    <w:rsid w:val="00F62BF1"/>
    <w:rsid w:val="00F6515A"/>
    <w:rsid w:val="00F67A4A"/>
    <w:rsid w:val="00F80488"/>
    <w:rsid w:val="00F8492E"/>
    <w:rsid w:val="00F91185"/>
    <w:rsid w:val="00FA0F64"/>
    <w:rsid w:val="00FA4F05"/>
    <w:rsid w:val="00FA701E"/>
    <w:rsid w:val="00FB0DF5"/>
    <w:rsid w:val="00FB3EC6"/>
    <w:rsid w:val="00FB6805"/>
    <w:rsid w:val="00FB7621"/>
    <w:rsid w:val="00FC0D6E"/>
    <w:rsid w:val="00FC3717"/>
    <w:rsid w:val="00FC3A0B"/>
    <w:rsid w:val="00FC6CBF"/>
    <w:rsid w:val="00FD05AC"/>
    <w:rsid w:val="00FD082D"/>
    <w:rsid w:val="00FD2AFF"/>
    <w:rsid w:val="00FF076E"/>
    <w:rsid w:val="00FF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4C921B-B60E-479E-8482-711265FE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Nagwek1">
    <w:name w:val="heading 1"/>
    <w:aliases w:val="I OPIS"/>
    <w:basedOn w:val="Normalny"/>
    <w:next w:val="Normalny"/>
    <w:qFormat/>
    <w:pPr>
      <w:keepNext/>
      <w:spacing w:before="240" w:after="60"/>
      <w:outlineLvl w:val="0"/>
    </w:pPr>
    <w:rPr>
      <w:b/>
      <w:caps/>
      <w:kern w:val="28"/>
      <w:sz w:val="28"/>
    </w:rPr>
  </w:style>
  <w:style w:type="paragraph" w:styleId="Nagwek20">
    <w:name w:val="heading 2"/>
    <w:aliases w:val="/ 1.,/   1."/>
    <w:basedOn w:val="Normalny"/>
    <w:next w:val="Normalny"/>
    <w:qFormat/>
    <w:pPr>
      <w:keepNext/>
      <w:spacing w:before="240" w:after="60"/>
      <w:outlineLvl w:val="1"/>
    </w:pPr>
    <w:rPr>
      <w:b/>
    </w:rPr>
  </w:style>
  <w:style w:type="paragraph" w:styleId="Nagwek3">
    <w:name w:val="heading 3"/>
    <w:aliases w:val="/1.1.,/   1.1,/  1.1,/  1,/   1.1.,/  1.1."/>
    <w:basedOn w:val="Normalny"/>
    <w:next w:val="Normalny"/>
    <w:qFormat/>
    <w:pPr>
      <w:keepNext/>
      <w:spacing w:before="240" w:after="60"/>
      <w:outlineLvl w:val="2"/>
    </w:pPr>
    <w:rPr>
      <w:b/>
      <w:i/>
    </w:rPr>
  </w:style>
  <w:style w:type="paragraph" w:styleId="Nagwek4">
    <w:name w:val="heading 4"/>
    <w:aliases w:val="/1.1.1."/>
    <w:basedOn w:val="Normalny"/>
    <w:next w:val="Normalny"/>
    <w:qFormat/>
    <w:pPr>
      <w:keepNext/>
      <w:spacing w:before="240" w:after="60"/>
      <w:outlineLvl w:val="3"/>
    </w:pPr>
    <w:rPr>
      <w:i/>
      <w:u w:val="single"/>
    </w:rPr>
  </w:style>
  <w:style w:type="paragraph" w:styleId="Nagwek5">
    <w:name w:val="heading 5"/>
    <w:aliases w:val="/   1.1.1.1."/>
    <w:basedOn w:val="Normalny"/>
    <w:next w:val="Normalny"/>
    <w:qFormat/>
    <w:pPr>
      <w:spacing w:before="240" w:after="60"/>
      <w:jc w:val="both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</w:p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4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80"/>
    </w:pPr>
  </w:style>
  <w:style w:type="paragraph" w:styleId="Spistreci4">
    <w:name w:val="toc 4"/>
    <w:basedOn w:val="Normalny"/>
    <w:next w:val="Normalny"/>
    <w:semiHidden/>
    <w:pPr>
      <w:tabs>
        <w:tab w:val="right" w:leader="dot" w:pos="9355"/>
      </w:tabs>
      <w:ind w:left="720"/>
    </w:pPr>
  </w:style>
  <w:style w:type="paragraph" w:styleId="Spistreci5">
    <w:name w:val="toc 5"/>
    <w:basedOn w:val="Normalny"/>
    <w:next w:val="Normalny"/>
    <w:semiHidden/>
    <w:pPr>
      <w:tabs>
        <w:tab w:val="right" w:leader="dot" w:pos="9355"/>
      </w:tabs>
      <w:ind w:left="960"/>
    </w:pPr>
  </w:style>
  <w:style w:type="paragraph" w:styleId="Spistreci6">
    <w:name w:val="toc 6"/>
    <w:basedOn w:val="Normalny"/>
    <w:next w:val="Normalny"/>
    <w:semiHidden/>
    <w:pPr>
      <w:tabs>
        <w:tab w:val="right" w:leader="dot" w:pos="9355"/>
      </w:tabs>
      <w:ind w:left="1200"/>
    </w:pPr>
  </w:style>
  <w:style w:type="paragraph" w:styleId="Spistreci7">
    <w:name w:val="toc 7"/>
    <w:basedOn w:val="Normalny"/>
    <w:next w:val="Normalny"/>
    <w:semiHidden/>
    <w:pPr>
      <w:tabs>
        <w:tab w:val="right" w:leader="dot" w:pos="9355"/>
      </w:tabs>
      <w:ind w:left="1440"/>
    </w:pPr>
  </w:style>
  <w:style w:type="paragraph" w:styleId="Spistreci8">
    <w:name w:val="toc 8"/>
    <w:basedOn w:val="Normalny"/>
    <w:next w:val="Normalny"/>
    <w:semiHidden/>
    <w:pPr>
      <w:tabs>
        <w:tab w:val="right" w:leader="dot" w:pos="9355"/>
      </w:tabs>
      <w:ind w:left="1680"/>
    </w:pPr>
  </w:style>
  <w:style w:type="paragraph" w:styleId="Spistreci9">
    <w:name w:val="toc 9"/>
    <w:basedOn w:val="Normalny"/>
    <w:next w:val="Normalny"/>
    <w:semiHidden/>
    <w:pPr>
      <w:tabs>
        <w:tab w:val="right" w:leader="dot" w:pos="9355"/>
      </w:tabs>
      <w:ind w:left="1920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Standardowy14">
    <w:name w:val="Standardowy 14"/>
    <w:basedOn w:val="Normalny"/>
    <w:pPr>
      <w:spacing w:line="360" w:lineRule="atLeast"/>
      <w:jc w:val="both"/>
    </w:pPr>
    <w:rPr>
      <w:rFonts w:ascii="Times New Roman" w:hAnsi="Times New Roman"/>
      <w:sz w:val="28"/>
    </w:rPr>
  </w:style>
  <w:style w:type="paragraph" w:customStyle="1" w:styleId="BodyText21">
    <w:name w:val="Body Text 21"/>
    <w:basedOn w:val="Normalny"/>
    <w:pPr>
      <w:widowControl w:val="0"/>
      <w:ind w:left="720"/>
    </w:pPr>
    <w:rPr>
      <w:sz w:val="20"/>
    </w:rPr>
  </w:style>
  <w:style w:type="character" w:styleId="Hipercze">
    <w:name w:val="Hyperlink"/>
    <w:rsid w:val="0023463C"/>
    <w:rPr>
      <w:color w:val="336699"/>
      <w:u w:val="single"/>
    </w:rPr>
  </w:style>
  <w:style w:type="paragraph" w:styleId="Tekstpodstawowy">
    <w:name w:val="Body Text"/>
    <w:basedOn w:val="Normalny"/>
    <w:link w:val="TekstpodstawowyZnak"/>
    <w:rsid w:val="00EF5EFA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szCs w:val="24"/>
      <w:lang w:val="x-none" w:eastAsia="x-none"/>
    </w:rPr>
  </w:style>
  <w:style w:type="paragraph" w:styleId="Tekstpodstawowy2">
    <w:name w:val="Body Text 2"/>
    <w:basedOn w:val="Normalny"/>
    <w:rsid w:val="00EF5EFA"/>
    <w:pPr>
      <w:overflowPunct/>
      <w:autoSpaceDE/>
      <w:autoSpaceDN/>
      <w:adjustRightInd/>
      <w:spacing w:line="360" w:lineRule="auto"/>
      <w:jc w:val="both"/>
      <w:textAlignment w:val="auto"/>
    </w:pPr>
    <w:rPr>
      <w:rFonts w:ascii="Times New Roman" w:hAnsi="Times New Roman"/>
      <w:b/>
      <w:szCs w:val="24"/>
    </w:rPr>
  </w:style>
  <w:style w:type="paragraph" w:styleId="Tekstpodstawowywcity2">
    <w:name w:val="Body Text Indent 2"/>
    <w:basedOn w:val="Normalny"/>
    <w:link w:val="Tekstpodstawowywcity2Znak"/>
    <w:rsid w:val="00CF372C"/>
    <w:pPr>
      <w:spacing w:after="120" w:line="480" w:lineRule="auto"/>
      <w:ind w:left="283"/>
    </w:pPr>
  </w:style>
  <w:style w:type="paragraph" w:styleId="Tytu">
    <w:name w:val="Title"/>
    <w:basedOn w:val="Normalny"/>
    <w:link w:val="TytuZnak"/>
    <w:qFormat/>
    <w:rsid w:val="0026241C"/>
    <w:pPr>
      <w:overflowPunct/>
      <w:autoSpaceDE/>
      <w:autoSpaceDN/>
      <w:adjustRightInd/>
      <w:spacing w:before="240" w:after="60"/>
      <w:jc w:val="center"/>
      <w:textAlignment w:val="auto"/>
    </w:pPr>
    <w:rPr>
      <w:b/>
      <w:kern w:val="28"/>
      <w:sz w:val="32"/>
      <w:lang w:val="x-none" w:eastAsia="x-none"/>
    </w:rPr>
  </w:style>
  <w:style w:type="paragraph" w:styleId="Tekstdymka">
    <w:name w:val="Balloon Text"/>
    <w:basedOn w:val="Normalny"/>
    <w:semiHidden/>
    <w:rsid w:val="00E8234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95A72"/>
  </w:style>
  <w:style w:type="paragraph" w:customStyle="1" w:styleId="Normal1">
    <w:name w:val="Normal1"/>
    <w:basedOn w:val="Normalny"/>
    <w:rsid w:val="00841058"/>
    <w:pPr>
      <w:suppressAutoHyphens/>
      <w:overflowPunct/>
      <w:autoSpaceDE/>
      <w:autoSpaceDN/>
      <w:adjustRightInd/>
      <w:textAlignment w:val="auto"/>
    </w:pPr>
    <w:rPr>
      <w:rFonts w:ascii="Times New Roman" w:hAnsi="Times New Roman" w:cs="Arial Unicode MS"/>
      <w:sz w:val="20"/>
      <w:lang w:bidi="pl-PL"/>
    </w:rPr>
  </w:style>
  <w:style w:type="paragraph" w:styleId="NormalnyWeb">
    <w:name w:val="Normal (Web)"/>
    <w:basedOn w:val="Normalny"/>
    <w:uiPriority w:val="99"/>
    <w:unhideWhenUsed/>
    <w:rsid w:val="004D710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customStyle="1" w:styleId="TekstpodstawowyZnak">
    <w:name w:val="Tekst podstawowy Znak"/>
    <w:link w:val="Tekstpodstawowy"/>
    <w:rsid w:val="00BE7CD4"/>
    <w:rPr>
      <w:sz w:val="24"/>
      <w:szCs w:val="24"/>
    </w:rPr>
  </w:style>
  <w:style w:type="character" w:customStyle="1" w:styleId="TytuZnak">
    <w:name w:val="Tytuł Znak"/>
    <w:link w:val="Tytu"/>
    <w:rsid w:val="00BE7CD4"/>
    <w:rPr>
      <w:rFonts w:ascii="Arial" w:hAnsi="Arial"/>
      <w:b/>
      <w:kern w:val="28"/>
      <w:sz w:val="32"/>
    </w:rPr>
  </w:style>
  <w:style w:type="character" w:styleId="Pogrubienie">
    <w:name w:val="Strong"/>
    <w:uiPriority w:val="22"/>
    <w:qFormat/>
    <w:rsid w:val="00B863EA"/>
    <w:rPr>
      <w:b/>
      <w:bCs/>
    </w:rPr>
  </w:style>
  <w:style w:type="character" w:styleId="Odwoaniedokomentarza">
    <w:name w:val="annotation reference"/>
    <w:uiPriority w:val="99"/>
    <w:unhideWhenUsed/>
    <w:rsid w:val="0091586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5863"/>
    <w:pPr>
      <w:overflowPunct/>
      <w:autoSpaceDE/>
      <w:autoSpaceDN/>
      <w:adjustRightInd/>
      <w:spacing w:after="200" w:line="276" w:lineRule="auto"/>
      <w:textAlignment w:val="auto"/>
    </w:pPr>
    <w:rPr>
      <w:rFonts w:ascii="Calibri" w:hAnsi="Calibri"/>
      <w:sz w:val="20"/>
    </w:rPr>
  </w:style>
  <w:style w:type="character" w:customStyle="1" w:styleId="TekstkomentarzaZnak">
    <w:name w:val="Tekst komentarza Znak"/>
    <w:link w:val="Tekstkomentarza"/>
    <w:uiPriority w:val="99"/>
    <w:rsid w:val="00915863"/>
    <w:rPr>
      <w:rFonts w:ascii="Calibri" w:eastAsia="Times New Roman" w:hAnsi="Calibri"/>
    </w:rPr>
  </w:style>
  <w:style w:type="paragraph" w:customStyle="1" w:styleId="wiosna">
    <w:name w:val="wiosna"/>
    <w:rsid w:val="00DC04AE"/>
    <w:pPr>
      <w:suppressAutoHyphens/>
      <w:spacing w:line="360" w:lineRule="auto"/>
    </w:pPr>
    <w:rPr>
      <w:color w:val="000000"/>
      <w:sz w:val="24"/>
      <w:lang w:eastAsia="ar-SA"/>
    </w:rPr>
  </w:style>
  <w:style w:type="paragraph" w:styleId="Tekstprzypisukocowego">
    <w:name w:val="endnote text"/>
    <w:basedOn w:val="Normalny"/>
    <w:link w:val="TekstprzypisukocowegoZnak"/>
    <w:rsid w:val="001E02D0"/>
    <w:rPr>
      <w:sz w:val="20"/>
    </w:rPr>
  </w:style>
  <w:style w:type="character" w:customStyle="1" w:styleId="TekstprzypisukocowegoZnak">
    <w:name w:val="Tekst przypisu końcowego Znak"/>
    <w:link w:val="Tekstprzypisukocowego"/>
    <w:rsid w:val="001E02D0"/>
    <w:rPr>
      <w:rFonts w:ascii="Arial" w:hAnsi="Arial"/>
    </w:rPr>
  </w:style>
  <w:style w:type="character" w:styleId="Odwoanieprzypisukocowego">
    <w:name w:val="endnote reference"/>
    <w:rsid w:val="001E02D0"/>
    <w:rPr>
      <w:vertAlign w:val="superscript"/>
    </w:rPr>
  </w:style>
  <w:style w:type="character" w:customStyle="1" w:styleId="StopkaZnak">
    <w:name w:val="Stopka Znak"/>
    <w:link w:val="Stopka"/>
    <w:uiPriority w:val="99"/>
    <w:rsid w:val="00331E29"/>
    <w:rPr>
      <w:rFonts w:ascii="Arial" w:hAnsi="Arial"/>
      <w:sz w:val="24"/>
    </w:rPr>
  </w:style>
  <w:style w:type="numbering" w:customStyle="1" w:styleId="WW8Num7">
    <w:name w:val="WW8Num7"/>
    <w:basedOn w:val="Bezlisty"/>
    <w:rsid w:val="005B7359"/>
    <w:pPr>
      <w:numPr>
        <w:numId w:val="5"/>
      </w:numPr>
    </w:pPr>
  </w:style>
  <w:style w:type="paragraph" w:customStyle="1" w:styleId="Standard">
    <w:name w:val="Standard"/>
    <w:rsid w:val="00EF38D9"/>
    <w:pPr>
      <w:overflowPunct w:val="0"/>
      <w:autoSpaceDE w:val="0"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Standard"/>
    <w:rsid w:val="005029A4"/>
    <w:rPr>
      <w:rFonts w:ascii="TimesNewRomanPS, 'Times New Rom" w:hAnsi="TimesNewRomanPS, 'Times New Rom" w:cs="TimesNewRomanPS, 'Times New Rom"/>
      <w:color w:val="000000"/>
    </w:rPr>
  </w:style>
  <w:style w:type="character" w:customStyle="1" w:styleId="Tekstpodstawowywcity2Znak">
    <w:name w:val="Tekst podstawowy wcięty 2 Znak"/>
    <w:link w:val="Tekstpodstawowywcity2"/>
    <w:rsid w:val="00ED39CF"/>
    <w:rPr>
      <w:rFonts w:ascii="Arial" w:hAnsi="Arial"/>
      <w:sz w:val="24"/>
    </w:rPr>
  </w:style>
  <w:style w:type="paragraph" w:customStyle="1" w:styleId="nagwek2">
    <w:name w:val="nagłówek 2"/>
    <w:basedOn w:val="Standard"/>
    <w:next w:val="Standard"/>
    <w:rsid w:val="005907E1"/>
    <w:pPr>
      <w:widowControl w:val="0"/>
      <w:numPr>
        <w:numId w:val="6"/>
      </w:numPr>
      <w:tabs>
        <w:tab w:val="left" w:pos="2280"/>
        <w:tab w:val="left" w:pos="3080"/>
      </w:tabs>
      <w:suppressAutoHyphens/>
      <w:overflowPunct/>
      <w:spacing w:before="120" w:after="240"/>
    </w:pPr>
    <w:rPr>
      <w:rFonts w:ascii="Arial" w:hAnsi="Arial" w:cs="Arial"/>
      <w:b/>
      <w:color w:val="000000"/>
      <w:sz w:val="24"/>
      <w:szCs w:val="24"/>
    </w:rPr>
  </w:style>
  <w:style w:type="numbering" w:customStyle="1" w:styleId="WW8Num8">
    <w:name w:val="WW8Num8"/>
    <w:basedOn w:val="Bezlisty"/>
    <w:rsid w:val="005907E1"/>
    <w:pPr>
      <w:numPr>
        <w:numId w:val="6"/>
      </w:numPr>
    </w:pPr>
  </w:style>
  <w:style w:type="table" w:styleId="Tabela-Siatka">
    <w:name w:val="Table Grid"/>
    <w:basedOn w:val="Standardowy"/>
    <w:rsid w:val="00D0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4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92005-3740-4912-A71F-C69265914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13</Pages>
  <Words>1829</Words>
  <Characters>10978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Dom jednorodzinny, wolnostojący wraz z niezbędną in-frastrukturą techniczną oraz dojazdem do drogi publicz-nej w Konstancinie – Jeziornie przy ul</vt:lpstr>
      <vt:lpstr>Dom jednorodzinny, wolnostojący wraz z niezbędną in-frastrukturą techniczną oraz dojazdem do drogi publicz-nej w Konstancinie – Jeziornie przy ul</vt:lpstr>
    </vt:vector>
  </TitlesOfParts>
  <Company>Pomifer UPS</Company>
  <LinksUpToDate>false</LinksUpToDate>
  <CharactersWithSpaces>12782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 jednorodzinny, wolnostojący wraz z niezbędną in-frastrukturą techniczną oraz dojazdem do drogi publicz-nej w Konstancinie – Jeziornie przy ul</dc:title>
  <dc:subject/>
  <dc:creator>Małgorzata Stańska</dc:creator>
  <cp:keywords/>
  <cp:lastModifiedBy>Konto Microsoft</cp:lastModifiedBy>
  <cp:revision>93</cp:revision>
  <cp:lastPrinted>2016-04-09T16:42:00Z</cp:lastPrinted>
  <dcterms:created xsi:type="dcterms:W3CDTF">2021-11-19T14:14:00Z</dcterms:created>
  <dcterms:modified xsi:type="dcterms:W3CDTF">2021-12-19T11:51:00Z</dcterms:modified>
</cp:coreProperties>
</file>